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A0" w:rsidRPr="00FD0CD0" w:rsidRDefault="00FA5FA0" w:rsidP="00775A5E">
      <w:pPr>
        <w:spacing w:after="0"/>
        <w:jc w:val="center"/>
        <w:rPr>
          <w:sz w:val="28"/>
          <w:szCs w:val="28"/>
        </w:rPr>
      </w:pPr>
      <w:r w:rsidRPr="00FD0CD0">
        <w:rPr>
          <w:sz w:val="28"/>
          <w:szCs w:val="28"/>
        </w:rPr>
        <w:t>Lesson Plan</w:t>
      </w:r>
    </w:p>
    <w:p w:rsidR="00C10039" w:rsidRDefault="00775A5E" w:rsidP="00775A5E">
      <w:pPr>
        <w:spacing w:after="0"/>
        <w:jc w:val="center"/>
        <w:rPr>
          <w:sz w:val="28"/>
          <w:szCs w:val="28"/>
        </w:rPr>
      </w:pPr>
      <w:proofErr w:type="spellStart"/>
      <w:r w:rsidRPr="00FD0CD0">
        <w:rPr>
          <w:sz w:val="28"/>
          <w:szCs w:val="28"/>
        </w:rPr>
        <w:t>B.Sc</w:t>
      </w:r>
      <w:proofErr w:type="spellEnd"/>
      <w:r w:rsidR="00C10039">
        <w:rPr>
          <w:sz w:val="28"/>
          <w:szCs w:val="28"/>
        </w:rPr>
        <w:t xml:space="preserve"> 6</w:t>
      </w:r>
      <w:r w:rsidR="00C10039" w:rsidRPr="00C10039">
        <w:rPr>
          <w:sz w:val="28"/>
          <w:szCs w:val="28"/>
          <w:vertAlign w:val="superscript"/>
        </w:rPr>
        <w:t>th</w:t>
      </w:r>
      <w:r w:rsidR="00C10039">
        <w:rPr>
          <w:sz w:val="28"/>
          <w:szCs w:val="28"/>
        </w:rPr>
        <w:t xml:space="preserve"> </w:t>
      </w:r>
      <w:proofErr w:type="spellStart"/>
      <w:proofErr w:type="gramStart"/>
      <w:r w:rsidR="00C10039">
        <w:rPr>
          <w:sz w:val="28"/>
          <w:szCs w:val="28"/>
        </w:rPr>
        <w:t>Sem</w:t>
      </w:r>
      <w:proofErr w:type="spellEnd"/>
      <w:proofErr w:type="gramEnd"/>
      <w:r w:rsidRPr="00FD0CD0">
        <w:rPr>
          <w:sz w:val="28"/>
          <w:szCs w:val="28"/>
        </w:rPr>
        <w:t xml:space="preserve"> Computer Science </w:t>
      </w:r>
    </w:p>
    <w:p w:rsidR="00775A5E" w:rsidRPr="00FD0CD0" w:rsidRDefault="00775A5E" w:rsidP="00775A5E">
      <w:pPr>
        <w:spacing w:after="0"/>
        <w:jc w:val="center"/>
        <w:rPr>
          <w:sz w:val="28"/>
          <w:szCs w:val="28"/>
        </w:rPr>
      </w:pPr>
      <w:r w:rsidRPr="00FD0CD0">
        <w:rPr>
          <w:sz w:val="28"/>
          <w:szCs w:val="28"/>
        </w:rPr>
        <w:t xml:space="preserve">PAPER II: </w:t>
      </w:r>
      <w:r w:rsidR="0068326D" w:rsidRPr="00FD0CD0">
        <w:rPr>
          <w:sz w:val="28"/>
          <w:szCs w:val="28"/>
        </w:rPr>
        <w:t>Computer Networks</w:t>
      </w:r>
    </w:p>
    <w:p w:rsidR="00FD0CD0" w:rsidRPr="00FD0CD0" w:rsidRDefault="00FD0CD0" w:rsidP="00775A5E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368"/>
        <w:gridCol w:w="5016"/>
        <w:gridCol w:w="3192"/>
      </w:tblGrid>
      <w:tr w:rsidR="00FD0CD0" w:rsidRPr="00FD0CD0" w:rsidTr="00082164">
        <w:tc>
          <w:tcPr>
            <w:tcW w:w="1368" w:type="dxa"/>
          </w:tcPr>
          <w:p w:rsidR="00FD0CD0" w:rsidRPr="00CE7A54" w:rsidRDefault="00FD0CD0" w:rsidP="00082164">
            <w:pPr>
              <w:rPr>
                <w:rFonts w:cs="Times New Roman"/>
                <w:b/>
                <w:sz w:val="24"/>
                <w:szCs w:val="24"/>
              </w:rPr>
            </w:pPr>
            <w:r w:rsidRPr="00CE7A54">
              <w:rPr>
                <w:rFonts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5016" w:type="dxa"/>
          </w:tcPr>
          <w:p w:rsidR="00FD0CD0" w:rsidRPr="00CE7A54" w:rsidRDefault="00FD0CD0" w:rsidP="00082164">
            <w:pPr>
              <w:rPr>
                <w:rFonts w:cs="Times New Roman"/>
                <w:b/>
                <w:sz w:val="24"/>
                <w:szCs w:val="24"/>
              </w:rPr>
            </w:pPr>
            <w:r w:rsidRPr="00CE7A54">
              <w:rPr>
                <w:rFonts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3192" w:type="dxa"/>
          </w:tcPr>
          <w:p w:rsidR="00FD0CD0" w:rsidRPr="00CE7A54" w:rsidRDefault="00FD0CD0" w:rsidP="00082164">
            <w:pPr>
              <w:rPr>
                <w:rFonts w:cs="Times New Roman"/>
                <w:b/>
                <w:sz w:val="24"/>
                <w:szCs w:val="24"/>
              </w:rPr>
            </w:pPr>
            <w:r w:rsidRPr="00CE7A54">
              <w:rPr>
                <w:rFonts w:cs="Times New Roman"/>
                <w:b/>
                <w:sz w:val="24"/>
                <w:szCs w:val="24"/>
              </w:rPr>
              <w:t>Method</w:t>
            </w:r>
          </w:p>
        </w:tc>
      </w:tr>
      <w:tr w:rsidR="00FD0CD0" w:rsidRPr="00FD0CD0" w:rsidTr="00082164">
        <w:tc>
          <w:tcPr>
            <w:tcW w:w="1368" w:type="dxa"/>
          </w:tcPr>
          <w:p w:rsidR="00FD0CD0" w:rsidRPr="00FD0CD0" w:rsidRDefault="0082643E" w:rsidP="0008216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Jan</w:t>
            </w:r>
          </w:p>
        </w:tc>
        <w:tc>
          <w:tcPr>
            <w:tcW w:w="5016" w:type="dxa"/>
          </w:tcPr>
          <w:p w:rsidR="003C4432" w:rsidRPr="003C4432" w:rsidRDefault="00FD0CD0" w:rsidP="003C4432">
            <w:pPr>
              <w:pStyle w:val="ListParagraph"/>
              <w:numPr>
                <w:ilvl w:val="0"/>
                <w:numId w:val="5"/>
              </w:numPr>
              <w:ind w:left="432"/>
              <w:rPr>
                <w:sz w:val="24"/>
                <w:szCs w:val="24"/>
              </w:rPr>
            </w:pPr>
            <w:r w:rsidRPr="003C4432">
              <w:rPr>
                <w:sz w:val="24"/>
                <w:szCs w:val="24"/>
              </w:rPr>
              <w:t xml:space="preserve">Introduction to Data Communication and Computer Networks; Uses of Computer Networks; Types of Computer Networks and their Topologies; </w:t>
            </w:r>
          </w:p>
          <w:p w:rsidR="003C4432" w:rsidRPr="003C4432" w:rsidRDefault="00FD0CD0" w:rsidP="003C4432">
            <w:pPr>
              <w:pStyle w:val="ListParagraph"/>
              <w:numPr>
                <w:ilvl w:val="0"/>
                <w:numId w:val="5"/>
              </w:numPr>
              <w:ind w:left="432"/>
              <w:rPr>
                <w:sz w:val="24"/>
                <w:szCs w:val="24"/>
              </w:rPr>
            </w:pPr>
            <w:r w:rsidRPr="003C4432">
              <w:rPr>
                <w:sz w:val="24"/>
                <w:szCs w:val="24"/>
              </w:rPr>
              <w:t xml:space="preserve">Network Hardware Components: Connectors, Transceivers, Repeaters, Hubs, Network Interface Cards and PC Cards, Bridges, Switches, Routers, Gateways; Network Software: Network Design issues and Protocols; Connection-Oriented and Connectionless Services; </w:t>
            </w:r>
          </w:p>
          <w:p w:rsidR="00FD0CD0" w:rsidRPr="003C4432" w:rsidRDefault="00FD0CD0" w:rsidP="003C4432">
            <w:pPr>
              <w:pStyle w:val="ListParagraph"/>
              <w:numPr>
                <w:ilvl w:val="0"/>
                <w:numId w:val="5"/>
              </w:numPr>
              <w:ind w:left="432"/>
              <w:rPr>
                <w:rFonts w:cs="Times New Roman"/>
                <w:sz w:val="24"/>
                <w:szCs w:val="24"/>
              </w:rPr>
            </w:pPr>
            <w:r w:rsidRPr="003C4432">
              <w:rPr>
                <w:sz w:val="24"/>
                <w:szCs w:val="24"/>
              </w:rPr>
              <w:t xml:space="preserve">OSI Reference Model; TCP/IP Model; </w:t>
            </w:r>
          </w:p>
        </w:tc>
        <w:tc>
          <w:tcPr>
            <w:tcW w:w="3192" w:type="dxa"/>
          </w:tcPr>
          <w:p w:rsidR="00FD0CD0" w:rsidRPr="00FD0CD0" w:rsidRDefault="003C4432" w:rsidP="000821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Group Discussion</w:t>
            </w:r>
          </w:p>
          <w:p w:rsidR="003C4432" w:rsidRDefault="00FD0CD0" w:rsidP="00082164">
            <w:pPr>
              <w:rPr>
                <w:b/>
                <w:sz w:val="24"/>
                <w:szCs w:val="24"/>
              </w:rPr>
            </w:pPr>
            <w:r w:rsidRPr="00FD0CD0">
              <w:rPr>
                <w:rFonts w:cs="Times New Roman"/>
                <w:b/>
                <w:sz w:val="24"/>
                <w:szCs w:val="24"/>
              </w:rPr>
              <w:br/>
            </w:r>
          </w:p>
          <w:p w:rsidR="003C4432" w:rsidRDefault="003C4432" w:rsidP="00082164">
            <w:pPr>
              <w:rPr>
                <w:b/>
                <w:sz w:val="24"/>
                <w:szCs w:val="24"/>
              </w:rPr>
            </w:pPr>
          </w:p>
          <w:p w:rsidR="00FD0CD0" w:rsidRPr="00FD0CD0" w:rsidRDefault="00FD0CD0" w:rsidP="00082164">
            <w:pPr>
              <w:rPr>
                <w:b/>
                <w:sz w:val="24"/>
                <w:szCs w:val="24"/>
              </w:rPr>
            </w:pPr>
            <w:r w:rsidRPr="00FD0CD0">
              <w:rPr>
                <w:b/>
                <w:sz w:val="24"/>
                <w:szCs w:val="24"/>
              </w:rPr>
              <w:t xml:space="preserve">Lecture </w:t>
            </w:r>
          </w:p>
          <w:p w:rsidR="00FD0CD0" w:rsidRPr="00FD0CD0" w:rsidRDefault="00FD0CD0" w:rsidP="00082164">
            <w:pPr>
              <w:rPr>
                <w:rFonts w:cs="Times New Roman"/>
                <w:sz w:val="24"/>
                <w:szCs w:val="24"/>
              </w:rPr>
            </w:pPr>
          </w:p>
          <w:p w:rsidR="003C4432" w:rsidRDefault="003C4432" w:rsidP="00082164">
            <w:pPr>
              <w:rPr>
                <w:b/>
                <w:sz w:val="24"/>
                <w:szCs w:val="24"/>
              </w:rPr>
            </w:pPr>
          </w:p>
          <w:p w:rsidR="003C4432" w:rsidRDefault="003C4432" w:rsidP="00082164">
            <w:pPr>
              <w:rPr>
                <w:b/>
                <w:sz w:val="24"/>
                <w:szCs w:val="24"/>
              </w:rPr>
            </w:pPr>
          </w:p>
          <w:p w:rsidR="003C4432" w:rsidRDefault="003C4432" w:rsidP="00082164">
            <w:pPr>
              <w:rPr>
                <w:b/>
                <w:sz w:val="24"/>
                <w:szCs w:val="24"/>
              </w:rPr>
            </w:pPr>
          </w:p>
          <w:p w:rsidR="003C4432" w:rsidRDefault="003C4432" w:rsidP="00082164">
            <w:pPr>
              <w:rPr>
                <w:b/>
                <w:sz w:val="24"/>
                <w:szCs w:val="24"/>
              </w:rPr>
            </w:pPr>
          </w:p>
          <w:p w:rsidR="003C4432" w:rsidRDefault="003C4432" w:rsidP="00082164">
            <w:pPr>
              <w:rPr>
                <w:b/>
                <w:sz w:val="24"/>
                <w:szCs w:val="24"/>
              </w:rPr>
            </w:pPr>
          </w:p>
          <w:p w:rsidR="00FD0CD0" w:rsidRPr="00FD0CD0" w:rsidRDefault="00FD0CD0" w:rsidP="003C4432">
            <w:pPr>
              <w:rPr>
                <w:rFonts w:cs="Times New Roman"/>
                <w:b/>
                <w:sz w:val="24"/>
                <w:szCs w:val="24"/>
              </w:rPr>
            </w:pPr>
            <w:r w:rsidRPr="00FD0CD0">
              <w:rPr>
                <w:b/>
                <w:sz w:val="24"/>
                <w:szCs w:val="24"/>
              </w:rPr>
              <w:t xml:space="preserve">Lecture </w:t>
            </w:r>
          </w:p>
        </w:tc>
      </w:tr>
      <w:tr w:rsidR="00FD0CD0" w:rsidRPr="00FD0CD0" w:rsidTr="00082164">
        <w:tc>
          <w:tcPr>
            <w:tcW w:w="1368" w:type="dxa"/>
          </w:tcPr>
          <w:p w:rsidR="00FD0CD0" w:rsidRPr="00FD0CD0" w:rsidRDefault="0082643E" w:rsidP="0008216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Feb</w:t>
            </w:r>
          </w:p>
        </w:tc>
        <w:tc>
          <w:tcPr>
            <w:tcW w:w="5016" w:type="dxa"/>
          </w:tcPr>
          <w:p w:rsidR="003C4432" w:rsidRPr="003C4432" w:rsidRDefault="00FD0CD0" w:rsidP="00082164">
            <w:pPr>
              <w:pStyle w:val="ListParagraph"/>
              <w:numPr>
                <w:ilvl w:val="0"/>
                <w:numId w:val="3"/>
              </w:numPr>
              <w:ind w:left="432"/>
              <w:rPr>
                <w:rFonts w:cs="Times New Roman"/>
                <w:sz w:val="24"/>
                <w:szCs w:val="24"/>
              </w:rPr>
            </w:pPr>
            <w:r w:rsidRPr="00FD0CD0">
              <w:rPr>
                <w:sz w:val="24"/>
                <w:szCs w:val="24"/>
              </w:rPr>
              <w:t xml:space="preserve"> Analog and Digital Communications Concepts: Analog and Digital data and signals; Bandwidth and Data Rate, Capacity, Baud Rate; </w:t>
            </w:r>
          </w:p>
          <w:p w:rsidR="003C4432" w:rsidRPr="003C4432" w:rsidRDefault="00FD0CD0" w:rsidP="00082164">
            <w:pPr>
              <w:pStyle w:val="ListParagraph"/>
              <w:numPr>
                <w:ilvl w:val="0"/>
                <w:numId w:val="3"/>
              </w:numPr>
              <w:ind w:left="432"/>
              <w:rPr>
                <w:rFonts w:cs="Times New Roman"/>
                <w:sz w:val="24"/>
                <w:szCs w:val="24"/>
              </w:rPr>
            </w:pPr>
            <w:r w:rsidRPr="00FD0CD0">
              <w:rPr>
                <w:sz w:val="24"/>
                <w:szCs w:val="24"/>
              </w:rPr>
              <w:t xml:space="preserve">Guided and Wireless Transmission Media; Communication Satellites; Switching and Multiplexing; </w:t>
            </w:r>
          </w:p>
          <w:p w:rsidR="00FD0CD0" w:rsidRPr="00FD0CD0" w:rsidRDefault="00FD0CD0" w:rsidP="003C4432">
            <w:pPr>
              <w:pStyle w:val="ListParagraph"/>
              <w:numPr>
                <w:ilvl w:val="0"/>
                <w:numId w:val="3"/>
              </w:numPr>
              <w:ind w:left="432"/>
              <w:rPr>
                <w:rFonts w:cs="Times New Roman"/>
                <w:sz w:val="24"/>
                <w:szCs w:val="24"/>
              </w:rPr>
            </w:pPr>
            <w:r w:rsidRPr="00FD0CD0">
              <w:rPr>
                <w:sz w:val="24"/>
                <w:szCs w:val="24"/>
              </w:rPr>
              <w:t xml:space="preserve">Modems and modulation techniques; </w:t>
            </w:r>
          </w:p>
        </w:tc>
        <w:tc>
          <w:tcPr>
            <w:tcW w:w="3192" w:type="dxa"/>
          </w:tcPr>
          <w:p w:rsidR="00FD0CD0" w:rsidRPr="00FD0CD0" w:rsidRDefault="00FD0CD0" w:rsidP="00082164">
            <w:pPr>
              <w:rPr>
                <w:b/>
                <w:sz w:val="24"/>
                <w:szCs w:val="24"/>
              </w:rPr>
            </w:pPr>
            <w:r w:rsidRPr="00FD0CD0">
              <w:rPr>
                <w:b/>
                <w:sz w:val="24"/>
                <w:szCs w:val="24"/>
              </w:rPr>
              <w:t xml:space="preserve">Lecture </w:t>
            </w:r>
          </w:p>
          <w:p w:rsidR="00FD0CD0" w:rsidRPr="00FD0CD0" w:rsidRDefault="00FD0CD0" w:rsidP="00082164">
            <w:pPr>
              <w:rPr>
                <w:b/>
                <w:sz w:val="24"/>
                <w:szCs w:val="24"/>
              </w:rPr>
            </w:pPr>
          </w:p>
          <w:p w:rsidR="003C4432" w:rsidRDefault="003C4432" w:rsidP="00082164">
            <w:pPr>
              <w:rPr>
                <w:b/>
                <w:sz w:val="24"/>
                <w:szCs w:val="24"/>
              </w:rPr>
            </w:pPr>
          </w:p>
          <w:p w:rsidR="003C4432" w:rsidRDefault="003C4432" w:rsidP="00082164">
            <w:pPr>
              <w:rPr>
                <w:b/>
                <w:sz w:val="24"/>
                <w:szCs w:val="24"/>
              </w:rPr>
            </w:pPr>
          </w:p>
          <w:p w:rsidR="00FD0CD0" w:rsidRPr="00FD0CD0" w:rsidRDefault="003C4432" w:rsidP="00082164">
            <w:pPr>
              <w:rPr>
                <w:b/>
                <w:sz w:val="24"/>
                <w:szCs w:val="24"/>
              </w:rPr>
            </w:pPr>
            <w:r w:rsidRPr="00FD0CD0">
              <w:rPr>
                <w:b/>
                <w:sz w:val="24"/>
                <w:szCs w:val="24"/>
              </w:rPr>
              <w:t xml:space="preserve">Lecture </w:t>
            </w:r>
            <w:r>
              <w:rPr>
                <w:b/>
                <w:sz w:val="24"/>
                <w:szCs w:val="24"/>
              </w:rPr>
              <w:t>&amp; PPT</w:t>
            </w:r>
          </w:p>
          <w:p w:rsidR="00FD0CD0" w:rsidRPr="00FD0CD0" w:rsidRDefault="00FD0CD0" w:rsidP="00082164">
            <w:pPr>
              <w:rPr>
                <w:b/>
                <w:sz w:val="24"/>
                <w:szCs w:val="24"/>
              </w:rPr>
            </w:pPr>
          </w:p>
          <w:p w:rsidR="003C4432" w:rsidRDefault="003C4432" w:rsidP="003C4432">
            <w:pPr>
              <w:rPr>
                <w:b/>
                <w:sz w:val="24"/>
                <w:szCs w:val="24"/>
              </w:rPr>
            </w:pPr>
          </w:p>
          <w:p w:rsidR="00FD0CD0" w:rsidRPr="00FD0CD0" w:rsidRDefault="00FD0CD0" w:rsidP="003C4432">
            <w:pPr>
              <w:rPr>
                <w:rFonts w:cs="Times New Roman"/>
                <w:sz w:val="24"/>
                <w:szCs w:val="24"/>
              </w:rPr>
            </w:pPr>
            <w:r w:rsidRPr="00FD0CD0">
              <w:rPr>
                <w:b/>
                <w:sz w:val="24"/>
                <w:szCs w:val="24"/>
              </w:rPr>
              <w:t xml:space="preserve">Lecture </w:t>
            </w:r>
          </w:p>
        </w:tc>
      </w:tr>
      <w:tr w:rsidR="00FD0CD0" w:rsidRPr="00FD0CD0" w:rsidTr="00082164">
        <w:tc>
          <w:tcPr>
            <w:tcW w:w="1368" w:type="dxa"/>
          </w:tcPr>
          <w:p w:rsidR="00FD0CD0" w:rsidRPr="00FD0CD0" w:rsidRDefault="0082643E" w:rsidP="0008216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March</w:t>
            </w:r>
            <w:r w:rsidR="00FD0CD0" w:rsidRPr="00FD0CD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16" w:type="dxa"/>
          </w:tcPr>
          <w:p w:rsidR="003C4432" w:rsidRDefault="003C4432" w:rsidP="00082164">
            <w:pPr>
              <w:pStyle w:val="ListParagraph"/>
              <w:numPr>
                <w:ilvl w:val="0"/>
                <w:numId w:val="1"/>
              </w:numPr>
              <w:ind w:left="432"/>
              <w:rPr>
                <w:sz w:val="24"/>
                <w:szCs w:val="24"/>
              </w:rPr>
            </w:pPr>
            <w:r w:rsidRPr="00FD0CD0">
              <w:rPr>
                <w:sz w:val="24"/>
                <w:szCs w:val="24"/>
              </w:rPr>
              <w:t>Data Link Layer Design issues; Error Detection and Correction methods; Sliding Window Protocols: One-bit, Go Back N and Selective Repeat; Media Access Control: ALOHA, Slotted ALOHA, CSMA, Collision free protocols</w:t>
            </w:r>
          </w:p>
          <w:p w:rsidR="00FD0CD0" w:rsidRPr="00FD0CD0" w:rsidRDefault="00FD0CD0" w:rsidP="003C4432">
            <w:pPr>
              <w:pStyle w:val="ListParagraph"/>
              <w:numPr>
                <w:ilvl w:val="0"/>
                <w:numId w:val="1"/>
              </w:numPr>
              <w:ind w:left="432"/>
              <w:rPr>
                <w:sz w:val="24"/>
                <w:szCs w:val="24"/>
              </w:rPr>
            </w:pPr>
            <w:r w:rsidRPr="00FD0CD0">
              <w:rPr>
                <w:sz w:val="24"/>
                <w:szCs w:val="24"/>
              </w:rPr>
              <w:t xml:space="preserve">Introduction to LAN technologies: Ethernet, Switched Ethernet, Fast Ethernet, Gigabit Ethernet; Token Ring; Introduction to Wireless LANs and Bluetooth; </w:t>
            </w:r>
          </w:p>
        </w:tc>
        <w:tc>
          <w:tcPr>
            <w:tcW w:w="3192" w:type="dxa"/>
          </w:tcPr>
          <w:p w:rsidR="00FD0CD0" w:rsidRPr="00FD0CD0" w:rsidRDefault="00FD0CD0" w:rsidP="00082164">
            <w:pPr>
              <w:rPr>
                <w:b/>
                <w:sz w:val="24"/>
                <w:szCs w:val="24"/>
              </w:rPr>
            </w:pPr>
            <w:r w:rsidRPr="00FD0CD0">
              <w:rPr>
                <w:b/>
                <w:sz w:val="24"/>
                <w:szCs w:val="24"/>
              </w:rPr>
              <w:t>Lecture</w:t>
            </w:r>
          </w:p>
          <w:p w:rsidR="00FD0CD0" w:rsidRPr="00FD0CD0" w:rsidRDefault="00FD0CD0" w:rsidP="00082164">
            <w:pPr>
              <w:rPr>
                <w:b/>
                <w:sz w:val="24"/>
                <w:szCs w:val="24"/>
              </w:rPr>
            </w:pPr>
          </w:p>
          <w:p w:rsidR="00FD0CD0" w:rsidRPr="00FD0CD0" w:rsidRDefault="00FD0CD0" w:rsidP="00082164">
            <w:pPr>
              <w:rPr>
                <w:b/>
                <w:sz w:val="24"/>
                <w:szCs w:val="24"/>
              </w:rPr>
            </w:pPr>
          </w:p>
          <w:p w:rsidR="00FD0CD0" w:rsidRPr="00FD0CD0" w:rsidRDefault="00FD0CD0" w:rsidP="00082164">
            <w:pPr>
              <w:rPr>
                <w:b/>
                <w:sz w:val="24"/>
                <w:szCs w:val="24"/>
              </w:rPr>
            </w:pPr>
          </w:p>
          <w:p w:rsidR="00FD0CD0" w:rsidRPr="00FD0CD0" w:rsidRDefault="00FD0CD0" w:rsidP="00082164">
            <w:pPr>
              <w:rPr>
                <w:b/>
                <w:sz w:val="24"/>
                <w:szCs w:val="24"/>
              </w:rPr>
            </w:pPr>
          </w:p>
          <w:p w:rsidR="00FD0CD0" w:rsidRPr="00FD0CD0" w:rsidRDefault="00FD0CD0" w:rsidP="00082164">
            <w:pPr>
              <w:rPr>
                <w:b/>
                <w:sz w:val="24"/>
                <w:szCs w:val="24"/>
              </w:rPr>
            </w:pPr>
          </w:p>
          <w:p w:rsidR="00FD0CD0" w:rsidRPr="00FD0CD0" w:rsidRDefault="003C4432" w:rsidP="00082164">
            <w:pPr>
              <w:rPr>
                <w:rFonts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Lecture &amp; </w:t>
            </w:r>
            <w:r w:rsidR="00FD0CD0" w:rsidRPr="00FD0CD0">
              <w:rPr>
                <w:b/>
                <w:sz w:val="24"/>
                <w:szCs w:val="24"/>
              </w:rPr>
              <w:t>Group Presentation</w:t>
            </w:r>
          </w:p>
        </w:tc>
      </w:tr>
      <w:tr w:rsidR="00FD0CD0" w:rsidRPr="00FD0CD0" w:rsidTr="00082164">
        <w:tc>
          <w:tcPr>
            <w:tcW w:w="1368" w:type="dxa"/>
          </w:tcPr>
          <w:p w:rsidR="00FD0CD0" w:rsidRPr="00FD0CD0" w:rsidRDefault="0082643E" w:rsidP="0008216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April</w:t>
            </w:r>
          </w:p>
        </w:tc>
        <w:tc>
          <w:tcPr>
            <w:tcW w:w="5016" w:type="dxa"/>
          </w:tcPr>
          <w:p w:rsidR="003C4432" w:rsidRPr="003C4432" w:rsidRDefault="003C4432" w:rsidP="00082164">
            <w:pPr>
              <w:pStyle w:val="ListParagraph"/>
              <w:numPr>
                <w:ilvl w:val="0"/>
                <w:numId w:val="4"/>
              </w:numPr>
              <w:ind w:left="432"/>
              <w:rPr>
                <w:rFonts w:cs="Times New Roman"/>
                <w:sz w:val="24"/>
                <w:szCs w:val="24"/>
              </w:rPr>
            </w:pPr>
            <w:r w:rsidRPr="00FD0CD0">
              <w:rPr>
                <w:sz w:val="24"/>
                <w:szCs w:val="24"/>
              </w:rPr>
              <w:t>Routing Algorithms: Flooding, Shortest Path Routing, Distance Vector Routing; Link State Routing, Hierarchical Routing; Congestion Control; Traffic shaping; Choke packets; Load shedding;</w:t>
            </w:r>
          </w:p>
          <w:p w:rsidR="00FD0CD0" w:rsidRPr="00FD0CD0" w:rsidRDefault="00FD0CD0" w:rsidP="00082164">
            <w:pPr>
              <w:pStyle w:val="ListParagraph"/>
              <w:numPr>
                <w:ilvl w:val="0"/>
                <w:numId w:val="4"/>
              </w:numPr>
              <w:ind w:left="432"/>
              <w:rPr>
                <w:rFonts w:cs="Times New Roman"/>
                <w:sz w:val="24"/>
                <w:szCs w:val="24"/>
              </w:rPr>
            </w:pPr>
            <w:r w:rsidRPr="00FD0CD0">
              <w:rPr>
                <w:sz w:val="24"/>
                <w:szCs w:val="24"/>
              </w:rPr>
              <w:t>Application Layer: Introduction to DNS, E-Mail and WWW services; Network Security Issues: Security attacks; Encryption methods; Firewalls; Digital Signatures;</w:t>
            </w:r>
          </w:p>
        </w:tc>
        <w:tc>
          <w:tcPr>
            <w:tcW w:w="3192" w:type="dxa"/>
          </w:tcPr>
          <w:p w:rsidR="00FD0CD0" w:rsidRPr="00FD0CD0" w:rsidRDefault="00FD0CD0" w:rsidP="00082164">
            <w:pPr>
              <w:rPr>
                <w:rFonts w:cs="Times New Roman"/>
                <w:sz w:val="24"/>
                <w:szCs w:val="24"/>
              </w:rPr>
            </w:pPr>
            <w:r w:rsidRPr="00FD0CD0">
              <w:rPr>
                <w:b/>
                <w:sz w:val="24"/>
                <w:szCs w:val="24"/>
              </w:rPr>
              <w:t>Lecture</w:t>
            </w:r>
            <w:r w:rsidRPr="00FD0CD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D0CD0" w:rsidRPr="00FD0CD0" w:rsidRDefault="00FD0CD0" w:rsidP="00082164">
            <w:pPr>
              <w:rPr>
                <w:rFonts w:cs="Times New Roman"/>
                <w:sz w:val="24"/>
                <w:szCs w:val="24"/>
              </w:rPr>
            </w:pPr>
          </w:p>
          <w:p w:rsidR="00FD0CD0" w:rsidRPr="00FD0CD0" w:rsidRDefault="00FD0CD0" w:rsidP="00082164">
            <w:pPr>
              <w:rPr>
                <w:rFonts w:cs="Times New Roman"/>
                <w:sz w:val="24"/>
                <w:szCs w:val="24"/>
              </w:rPr>
            </w:pPr>
          </w:p>
          <w:p w:rsidR="003C4432" w:rsidRDefault="003C4432" w:rsidP="00082164">
            <w:pPr>
              <w:rPr>
                <w:b/>
                <w:sz w:val="24"/>
                <w:szCs w:val="24"/>
              </w:rPr>
            </w:pPr>
          </w:p>
          <w:p w:rsidR="003C4432" w:rsidRDefault="003C4432" w:rsidP="00082164">
            <w:pPr>
              <w:rPr>
                <w:b/>
                <w:sz w:val="24"/>
                <w:szCs w:val="24"/>
              </w:rPr>
            </w:pPr>
          </w:p>
          <w:p w:rsidR="00FD0CD0" w:rsidRPr="00FD0CD0" w:rsidRDefault="00FD0CD0" w:rsidP="00082164">
            <w:pPr>
              <w:rPr>
                <w:rFonts w:cs="Times New Roman"/>
                <w:sz w:val="24"/>
                <w:szCs w:val="24"/>
              </w:rPr>
            </w:pPr>
            <w:r w:rsidRPr="00FD0CD0">
              <w:rPr>
                <w:b/>
                <w:sz w:val="24"/>
                <w:szCs w:val="24"/>
              </w:rPr>
              <w:t xml:space="preserve">Lecture </w:t>
            </w:r>
            <w:r w:rsidR="003C4432">
              <w:rPr>
                <w:b/>
                <w:sz w:val="24"/>
                <w:szCs w:val="24"/>
              </w:rPr>
              <w:t>&amp; Quiz</w:t>
            </w:r>
          </w:p>
        </w:tc>
      </w:tr>
    </w:tbl>
    <w:p w:rsidR="00E250DA" w:rsidRPr="00FD0CD0" w:rsidRDefault="00E250DA" w:rsidP="00FD0CD0">
      <w:pPr>
        <w:spacing w:after="0"/>
        <w:jc w:val="both"/>
        <w:rPr>
          <w:rFonts w:cs="Times New Roman"/>
          <w:sz w:val="24"/>
          <w:szCs w:val="24"/>
        </w:rPr>
      </w:pPr>
    </w:p>
    <w:sectPr w:rsidR="00E250DA" w:rsidRPr="00FD0CD0" w:rsidSect="003C4432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E92"/>
    <w:multiLevelType w:val="hybridMultilevel"/>
    <w:tmpl w:val="5AD03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2224C"/>
    <w:multiLevelType w:val="hybridMultilevel"/>
    <w:tmpl w:val="05A02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9254A"/>
    <w:multiLevelType w:val="hybridMultilevel"/>
    <w:tmpl w:val="5E788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9A3521"/>
    <w:multiLevelType w:val="hybridMultilevel"/>
    <w:tmpl w:val="CA1E5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A5FA0"/>
    <w:rsid w:val="000125E3"/>
    <w:rsid w:val="0010688B"/>
    <w:rsid w:val="002A405E"/>
    <w:rsid w:val="00331429"/>
    <w:rsid w:val="00384E2B"/>
    <w:rsid w:val="003C4432"/>
    <w:rsid w:val="004009E9"/>
    <w:rsid w:val="005141AA"/>
    <w:rsid w:val="005A40A2"/>
    <w:rsid w:val="006066D5"/>
    <w:rsid w:val="0068326D"/>
    <w:rsid w:val="00747690"/>
    <w:rsid w:val="00750C3B"/>
    <w:rsid w:val="00775A5E"/>
    <w:rsid w:val="007D3CAC"/>
    <w:rsid w:val="0082643E"/>
    <w:rsid w:val="00C10039"/>
    <w:rsid w:val="00CE7A54"/>
    <w:rsid w:val="00D77C59"/>
    <w:rsid w:val="00D93735"/>
    <w:rsid w:val="00DA0CEB"/>
    <w:rsid w:val="00E250DA"/>
    <w:rsid w:val="00FA5FA0"/>
    <w:rsid w:val="00FD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0CD0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lenovo</cp:lastModifiedBy>
  <cp:revision>3</cp:revision>
  <dcterms:created xsi:type="dcterms:W3CDTF">2023-02-01T06:52:00Z</dcterms:created>
  <dcterms:modified xsi:type="dcterms:W3CDTF">2024-01-10T07:57:00Z</dcterms:modified>
</cp:coreProperties>
</file>