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1008"/>
        <w:gridCol w:w="3780"/>
        <w:gridCol w:w="2394"/>
        <w:gridCol w:w="2394"/>
      </w:tblGrid>
      <w:tr w:rsidR="00A6165E" w:rsidTr="00A6165E">
        <w:tc>
          <w:tcPr>
            <w:tcW w:w="1008" w:type="dxa"/>
          </w:tcPr>
          <w:p w:rsidR="00A6165E" w:rsidRPr="00A6165E" w:rsidRDefault="00A6165E" w:rsidP="00A6165E">
            <w:pPr>
              <w:jc w:val="center"/>
              <w:rPr>
                <w:b/>
              </w:rPr>
            </w:pPr>
            <w:r w:rsidRPr="00A6165E">
              <w:rPr>
                <w:b/>
              </w:rPr>
              <w:t>Unit</w:t>
            </w:r>
          </w:p>
        </w:tc>
        <w:tc>
          <w:tcPr>
            <w:tcW w:w="3780" w:type="dxa"/>
          </w:tcPr>
          <w:p w:rsidR="00A6165E" w:rsidRPr="00A6165E" w:rsidRDefault="00A6165E" w:rsidP="00A6165E">
            <w:pPr>
              <w:jc w:val="center"/>
              <w:rPr>
                <w:b/>
              </w:rPr>
            </w:pPr>
            <w:r w:rsidRPr="00A6165E">
              <w:rPr>
                <w:b/>
              </w:rPr>
              <w:t>Topics</w:t>
            </w:r>
          </w:p>
        </w:tc>
        <w:tc>
          <w:tcPr>
            <w:tcW w:w="2394" w:type="dxa"/>
          </w:tcPr>
          <w:p w:rsidR="00A6165E" w:rsidRPr="00A6165E" w:rsidRDefault="00A6165E" w:rsidP="00A6165E">
            <w:pPr>
              <w:jc w:val="center"/>
              <w:rPr>
                <w:b/>
              </w:rPr>
            </w:pPr>
            <w:r w:rsidRPr="00A6165E">
              <w:rPr>
                <w:b/>
              </w:rPr>
              <w:t>Method</w:t>
            </w:r>
          </w:p>
        </w:tc>
        <w:tc>
          <w:tcPr>
            <w:tcW w:w="2394" w:type="dxa"/>
          </w:tcPr>
          <w:p w:rsidR="00A6165E" w:rsidRPr="00A6165E" w:rsidRDefault="00A6165E" w:rsidP="00A6165E">
            <w:pPr>
              <w:jc w:val="center"/>
              <w:rPr>
                <w:b/>
              </w:rPr>
            </w:pPr>
            <w:r w:rsidRPr="00A6165E">
              <w:rPr>
                <w:b/>
              </w:rPr>
              <w:t>Month</w:t>
            </w:r>
          </w:p>
        </w:tc>
      </w:tr>
      <w:tr w:rsidR="00A6165E" w:rsidTr="00A6165E">
        <w:tc>
          <w:tcPr>
            <w:tcW w:w="1008" w:type="dxa"/>
          </w:tcPr>
          <w:p w:rsidR="00A6165E" w:rsidRDefault="00A6165E"/>
          <w:p w:rsidR="00A6165E" w:rsidRDefault="00A6165E"/>
          <w:p w:rsidR="00A6165E" w:rsidRDefault="00A6165E"/>
          <w:p w:rsidR="00A6165E" w:rsidRDefault="00A6165E"/>
          <w:p w:rsidR="00A6165E" w:rsidRDefault="00A6165E"/>
          <w:p w:rsidR="00A6165E" w:rsidRDefault="00A6165E"/>
          <w:p w:rsidR="00A6165E" w:rsidRDefault="00A6165E"/>
          <w:p w:rsidR="00A6165E" w:rsidRDefault="00A6165E">
            <w:r>
              <w:t xml:space="preserve">     I</w:t>
            </w:r>
          </w:p>
        </w:tc>
        <w:tc>
          <w:tcPr>
            <w:tcW w:w="3780" w:type="dxa"/>
          </w:tcPr>
          <w:p w:rsidR="00A6165E" w:rsidRDefault="00A6165E">
            <w:r w:rsidRPr="00A6165E">
              <w:rPr>
                <w:b/>
              </w:rPr>
              <w:t>INTERFERENCE</w:t>
            </w:r>
            <w:r>
              <w:t>: Interference by Division of Wave front: Young’s double slit experiment, Coherence, Conditions of interference, Fresnel's biprism and its applications to determine the wavelength of sodium light and thickness of a mica sheet, phase change on reflection.</w:t>
            </w:r>
          </w:p>
          <w:p w:rsidR="00A6165E" w:rsidRDefault="00A6165E">
            <w:r>
              <w:t xml:space="preserve"> </w:t>
            </w:r>
            <w:r w:rsidRPr="00A6165E">
              <w:rPr>
                <w:b/>
              </w:rPr>
              <w:t>Interference by Division of Amplitude</w:t>
            </w:r>
            <w:r>
              <w:t>: Plane parallel thin film, production of colors in thin films, classification of fringes in films, Interference due to transmitted light and reflected light, wedge shaped film, Newton's rings</w:t>
            </w:r>
          </w:p>
        </w:tc>
        <w:tc>
          <w:tcPr>
            <w:tcW w:w="2394" w:type="dxa"/>
          </w:tcPr>
          <w:p w:rsidR="00A6165E" w:rsidRDefault="00A6165E">
            <w:r>
              <w:t xml:space="preserve">             Lecture</w:t>
            </w:r>
          </w:p>
          <w:p w:rsidR="00A6165E" w:rsidRDefault="00A6165E">
            <w:r>
              <w:t xml:space="preserve"> </w:t>
            </w:r>
          </w:p>
          <w:p w:rsidR="00A6165E" w:rsidRDefault="00A6165E"/>
          <w:p w:rsidR="00A6165E" w:rsidRDefault="00A6165E"/>
          <w:p w:rsidR="00A6165E" w:rsidRDefault="00A6165E"/>
          <w:p w:rsidR="00A6165E" w:rsidRDefault="00A6165E"/>
          <w:p w:rsidR="00A6165E" w:rsidRDefault="00A6165E"/>
          <w:p w:rsidR="00A6165E" w:rsidRDefault="00A6165E"/>
          <w:p w:rsidR="00A6165E" w:rsidRDefault="00A6165E"/>
          <w:p w:rsidR="00A6165E" w:rsidRDefault="00A6165E">
            <w:r>
              <w:t xml:space="preserve">               PPT</w:t>
            </w:r>
          </w:p>
        </w:tc>
        <w:tc>
          <w:tcPr>
            <w:tcW w:w="2394" w:type="dxa"/>
          </w:tcPr>
          <w:p w:rsidR="00A6165E" w:rsidRDefault="00A6165E"/>
          <w:p w:rsidR="00A6165E" w:rsidRDefault="00A6165E"/>
          <w:p w:rsidR="00A6165E" w:rsidRDefault="00A6165E"/>
          <w:p w:rsidR="00A6165E" w:rsidRDefault="00A6165E"/>
          <w:p w:rsidR="00A6165E" w:rsidRPr="00A6165E" w:rsidRDefault="00A6165E">
            <w:pPr>
              <w:rPr>
                <w:b/>
              </w:rPr>
            </w:pPr>
            <w:r>
              <w:rPr>
                <w:b/>
              </w:rPr>
              <w:t xml:space="preserve">        </w:t>
            </w:r>
            <w:r w:rsidRPr="00A6165E">
              <w:rPr>
                <w:b/>
              </w:rPr>
              <w:t>February</w:t>
            </w:r>
          </w:p>
        </w:tc>
      </w:tr>
      <w:tr w:rsidR="00A6165E" w:rsidTr="00A6165E">
        <w:tc>
          <w:tcPr>
            <w:tcW w:w="1008" w:type="dxa"/>
          </w:tcPr>
          <w:p w:rsidR="00A6165E" w:rsidRDefault="00A6165E"/>
          <w:p w:rsidR="00A6165E" w:rsidRDefault="00A6165E"/>
          <w:p w:rsidR="00A6165E" w:rsidRDefault="00A6165E"/>
          <w:p w:rsidR="00A6165E" w:rsidRDefault="00A6165E"/>
          <w:p w:rsidR="00A6165E" w:rsidRDefault="00A6165E"/>
          <w:p w:rsidR="00A6165E" w:rsidRDefault="00A6165E">
            <w:r>
              <w:t xml:space="preserve">     II</w:t>
            </w:r>
          </w:p>
        </w:tc>
        <w:tc>
          <w:tcPr>
            <w:tcW w:w="3780" w:type="dxa"/>
          </w:tcPr>
          <w:p w:rsidR="00A6165E" w:rsidRDefault="00A6165E">
            <w:r w:rsidRPr="00A6165E">
              <w:rPr>
                <w:b/>
              </w:rPr>
              <w:t>DIFFRACTION</w:t>
            </w:r>
          </w:p>
          <w:p w:rsidR="00A6165E" w:rsidRDefault="00A6165E">
            <w:r>
              <w:t xml:space="preserve"> Fresnel’s diffraction: Huygens-Fresnel’s theory, Fresnel’s assumptions, rectilinear propagation of light, diffraction at a straight edge, rectangular slit and diffraction at a circular aperture. Diffraction due to a narrow slit, diffraction due to a narrow wire. Fraunhoffer diffraction: Single slit diffraction, double slit diffraction, plane transmission grating spectrum, dispersive power of grating, limit of resolution, Rayleigh's criterion, resolving power of telescope and a grating</w:t>
            </w:r>
          </w:p>
        </w:tc>
        <w:tc>
          <w:tcPr>
            <w:tcW w:w="2394" w:type="dxa"/>
          </w:tcPr>
          <w:p w:rsidR="00A6165E" w:rsidRDefault="00A6165E" w:rsidP="00A6165E"/>
          <w:p w:rsidR="00A6165E" w:rsidRDefault="00A6165E" w:rsidP="00A6165E"/>
          <w:p w:rsidR="00A6165E" w:rsidRDefault="00A6165E" w:rsidP="00A6165E"/>
          <w:p w:rsidR="00A6165E" w:rsidRDefault="00A6165E" w:rsidP="00A6165E"/>
          <w:p w:rsidR="00A6165E" w:rsidRDefault="00A6165E" w:rsidP="00A6165E"/>
          <w:p w:rsidR="00A6165E" w:rsidRDefault="00A6165E" w:rsidP="00A6165E"/>
          <w:p w:rsidR="00A6165E" w:rsidRDefault="00A6165E" w:rsidP="00A6165E">
            <w:r>
              <w:t xml:space="preserve">          Lecture</w:t>
            </w:r>
          </w:p>
          <w:p w:rsidR="00A6165E" w:rsidRDefault="00A6165E"/>
        </w:tc>
        <w:tc>
          <w:tcPr>
            <w:tcW w:w="2394" w:type="dxa"/>
          </w:tcPr>
          <w:p w:rsidR="00A6165E" w:rsidRDefault="00A6165E">
            <w:pPr>
              <w:rPr>
                <w:b/>
              </w:rPr>
            </w:pPr>
            <w:r>
              <w:rPr>
                <w:b/>
              </w:rPr>
              <w:t xml:space="preserve">        </w:t>
            </w:r>
          </w:p>
          <w:p w:rsidR="00A6165E" w:rsidRDefault="00A6165E">
            <w:pPr>
              <w:rPr>
                <w:b/>
              </w:rPr>
            </w:pPr>
          </w:p>
          <w:p w:rsidR="00A6165E" w:rsidRDefault="00A6165E">
            <w:pPr>
              <w:rPr>
                <w:b/>
              </w:rPr>
            </w:pPr>
          </w:p>
          <w:p w:rsidR="00A6165E" w:rsidRDefault="00A6165E">
            <w:pPr>
              <w:rPr>
                <w:b/>
              </w:rPr>
            </w:pPr>
          </w:p>
          <w:p w:rsidR="00A6165E" w:rsidRDefault="00A6165E">
            <w:pPr>
              <w:rPr>
                <w:b/>
              </w:rPr>
            </w:pPr>
          </w:p>
          <w:p w:rsidR="00A6165E" w:rsidRDefault="00A6165E">
            <w:r>
              <w:rPr>
                <w:b/>
              </w:rPr>
              <w:t xml:space="preserve">          March</w:t>
            </w:r>
          </w:p>
        </w:tc>
      </w:tr>
      <w:tr w:rsidR="00A6165E" w:rsidTr="00A6165E">
        <w:tc>
          <w:tcPr>
            <w:tcW w:w="1008" w:type="dxa"/>
          </w:tcPr>
          <w:p w:rsidR="00A6165E" w:rsidRDefault="00A6165E">
            <w:r>
              <w:t>III</w:t>
            </w:r>
          </w:p>
        </w:tc>
        <w:tc>
          <w:tcPr>
            <w:tcW w:w="3780" w:type="dxa"/>
          </w:tcPr>
          <w:p w:rsidR="00A6165E" w:rsidRDefault="00A6165E">
            <w:pPr>
              <w:rPr>
                <w:b/>
              </w:rPr>
            </w:pPr>
            <w:r w:rsidRPr="00A6165E">
              <w:rPr>
                <w:b/>
              </w:rPr>
              <w:t>POLARIZATION</w:t>
            </w:r>
          </w:p>
          <w:p w:rsidR="00A6165E" w:rsidRDefault="00A6165E" w:rsidP="00A6165E">
            <w:r>
              <w:t xml:space="preserve"> Polarisation by reflection, refraction and scattering, Malus Law, Phenomenon of double refraction, Huygens’s wave theory of double refraction (Normal and oblique incidence), Analysis of polarized Light. Nicol prism, Quarter wave plate and half wave plate, production and detection of (i) Plane polarized light (ii) Circularly polarized light and (iii) Elliptically polarized light. Optical activity, Fresnel's theory of optical rotation, Specific rotation, Polarimeters (half shade and Biquartz)</w:t>
            </w:r>
          </w:p>
        </w:tc>
        <w:tc>
          <w:tcPr>
            <w:tcW w:w="2394" w:type="dxa"/>
          </w:tcPr>
          <w:p w:rsidR="00A6165E" w:rsidRDefault="00A6165E" w:rsidP="00A6165E">
            <w:r>
              <w:t xml:space="preserve">    </w:t>
            </w:r>
          </w:p>
          <w:p w:rsidR="00A6165E" w:rsidRDefault="00A6165E" w:rsidP="00A6165E">
            <w:r>
              <w:t xml:space="preserve">      Lecture</w:t>
            </w:r>
          </w:p>
          <w:p w:rsidR="00A6165E" w:rsidRDefault="00A6165E"/>
          <w:p w:rsidR="00A6165E" w:rsidRPr="00A6165E" w:rsidRDefault="00A6165E" w:rsidP="00A6165E"/>
          <w:p w:rsidR="00A6165E" w:rsidRDefault="00A6165E" w:rsidP="00A6165E"/>
          <w:p w:rsidR="00A6165E" w:rsidRDefault="00A6165E" w:rsidP="00A6165E"/>
          <w:p w:rsidR="00A6165E" w:rsidRDefault="00A6165E" w:rsidP="00A6165E"/>
          <w:p w:rsidR="00A6165E" w:rsidRDefault="00A6165E" w:rsidP="00A6165E">
            <w:r>
              <w:t>Group Discussion Method</w:t>
            </w:r>
          </w:p>
          <w:p w:rsidR="00A6165E" w:rsidRPr="00A6165E" w:rsidRDefault="00A6165E" w:rsidP="00A6165E">
            <w:pPr>
              <w:jc w:val="right"/>
            </w:pPr>
          </w:p>
        </w:tc>
        <w:tc>
          <w:tcPr>
            <w:tcW w:w="2394" w:type="dxa"/>
          </w:tcPr>
          <w:p w:rsidR="00A6165E" w:rsidRDefault="00A6165E" w:rsidP="00A6165E">
            <w:pPr>
              <w:rPr>
                <w:b/>
              </w:rPr>
            </w:pPr>
          </w:p>
          <w:p w:rsidR="00A6165E" w:rsidRDefault="00A6165E" w:rsidP="00A6165E">
            <w:pPr>
              <w:rPr>
                <w:b/>
              </w:rPr>
            </w:pPr>
          </w:p>
          <w:p w:rsidR="00A6165E" w:rsidRDefault="00A6165E" w:rsidP="00A6165E">
            <w:pPr>
              <w:rPr>
                <w:b/>
              </w:rPr>
            </w:pPr>
          </w:p>
          <w:p w:rsidR="00A6165E" w:rsidRDefault="00A6165E" w:rsidP="00A6165E">
            <w:pPr>
              <w:rPr>
                <w:b/>
              </w:rPr>
            </w:pPr>
          </w:p>
          <w:p w:rsidR="00A6165E" w:rsidRDefault="00A6165E" w:rsidP="00A6165E">
            <w:r>
              <w:rPr>
                <w:b/>
              </w:rPr>
              <w:t xml:space="preserve">          April</w:t>
            </w:r>
          </w:p>
        </w:tc>
      </w:tr>
      <w:tr w:rsidR="00A6165E" w:rsidTr="00A6165E">
        <w:tc>
          <w:tcPr>
            <w:tcW w:w="1008" w:type="dxa"/>
          </w:tcPr>
          <w:p w:rsidR="00A6165E" w:rsidRDefault="00A6165E">
            <w:r>
              <w:t>IV</w:t>
            </w:r>
          </w:p>
        </w:tc>
        <w:tc>
          <w:tcPr>
            <w:tcW w:w="3780" w:type="dxa"/>
          </w:tcPr>
          <w:p w:rsidR="00A6165E" w:rsidRDefault="00A6165E">
            <w:r w:rsidRPr="00A6165E">
              <w:rPr>
                <w:b/>
              </w:rPr>
              <w:t>Lasers:</w:t>
            </w:r>
            <w:r>
              <w:t xml:space="preserve"> Basic concept of absorption and emission of radiations, amplification </w:t>
            </w:r>
            <w:r>
              <w:lastRenderedPageBreak/>
              <w:t>and population inversion; Main components of lasers: (i) Active Medium (ii) Pumping (iii) Optical Resonator; Properties of laser beam: Monochromaticity, Directionality, Intensity, Coherence (Spatial &amp; Temporal coherence); Metastable state, Excitation mechanism and Types of Lasers (He-Ne Laser &amp; Ruby Laser), Applications of Lasers</w:t>
            </w:r>
          </w:p>
          <w:p w:rsidR="00A6165E" w:rsidRDefault="00A6165E" w:rsidP="00A6165E">
            <w:r w:rsidRPr="00A6165E">
              <w:rPr>
                <w:b/>
              </w:rPr>
              <w:t>Fibre optics</w:t>
            </w:r>
            <w:r>
              <w:t>: Optical fibres and their properties, Principal of light               propagation through a optical fibre, Acceptance angle and numerical aperture, Types of optical fibles: Single mode and multimode fibres, Advantages and Disadvantages of optical fibres, Applications of optical fibres, Fibre optic sensors: Fibre Bragg Grating</w:t>
            </w:r>
          </w:p>
        </w:tc>
        <w:tc>
          <w:tcPr>
            <w:tcW w:w="2394" w:type="dxa"/>
          </w:tcPr>
          <w:p w:rsidR="00A6165E" w:rsidRDefault="00A6165E" w:rsidP="00A6165E">
            <w:r>
              <w:lastRenderedPageBreak/>
              <w:t xml:space="preserve">      </w:t>
            </w:r>
          </w:p>
          <w:p w:rsidR="00A6165E" w:rsidRDefault="00A6165E" w:rsidP="00A6165E">
            <w:r>
              <w:t>Lecture</w:t>
            </w:r>
          </w:p>
          <w:p w:rsidR="00A6165E" w:rsidRDefault="00A6165E"/>
          <w:p w:rsidR="00A6165E" w:rsidRDefault="00A6165E"/>
          <w:p w:rsidR="00A6165E" w:rsidRDefault="00A6165E"/>
          <w:p w:rsidR="00A6165E" w:rsidRDefault="00A6165E"/>
          <w:p w:rsidR="00A6165E" w:rsidRDefault="00A6165E"/>
          <w:p w:rsidR="00A6165E" w:rsidRDefault="00A6165E"/>
          <w:p w:rsidR="00A6165E" w:rsidRDefault="00A6165E"/>
          <w:p w:rsidR="00A6165E" w:rsidRDefault="00A6165E"/>
          <w:p w:rsidR="00A6165E" w:rsidRDefault="00A6165E"/>
          <w:p w:rsidR="00A6165E" w:rsidRDefault="00A6165E"/>
          <w:p w:rsidR="00A6165E" w:rsidRDefault="00A6165E">
            <w:r>
              <w:t xml:space="preserve">   PPT</w:t>
            </w:r>
          </w:p>
        </w:tc>
        <w:tc>
          <w:tcPr>
            <w:tcW w:w="2394" w:type="dxa"/>
          </w:tcPr>
          <w:p w:rsidR="00A6165E" w:rsidRDefault="00A6165E"/>
          <w:p w:rsidR="00AA1DF0" w:rsidRDefault="00AA1DF0"/>
          <w:p w:rsidR="00AA1DF0" w:rsidRDefault="00AA1DF0"/>
          <w:p w:rsidR="00AA1DF0" w:rsidRDefault="00AA1DF0"/>
          <w:p w:rsidR="00AA1DF0" w:rsidRDefault="00AA1DF0"/>
          <w:p w:rsidR="00AA1DF0" w:rsidRDefault="00AA1DF0"/>
          <w:p w:rsidR="00AA1DF0" w:rsidRDefault="00AA1DF0"/>
          <w:p w:rsidR="00AA1DF0" w:rsidRDefault="00AA1DF0">
            <w:r>
              <w:rPr>
                <w:b/>
              </w:rPr>
              <w:t xml:space="preserve">          May</w:t>
            </w:r>
          </w:p>
        </w:tc>
      </w:tr>
      <w:tr w:rsidR="00A6165E" w:rsidTr="00A6165E">
        <w:tc>
          <w:tcPr>
            <w:tcW w:w="1008" w:type="dxa"/>
          </w:tcPr>
          <w:p w:rsidR="00A6165E" w:rsidRDefault="00A6165E"/>
        </w:tc>
        <w:tc>
          <w:tcPr>
            <w:tcW w:w="3780" w:type="dxa"/>
          </w:tcPr>
          <w:p w:rsidR="00A6165E" w:rsidRDefault="00A6165E"/>
        </w:tc>
        <w:tc>
          <w:tcPr>
            <w:tcW w:w="2394" w:type="dxa"/>
          </w:tcPr>
          <w:p w:rsidR="00A6165E" w:rsidRDefault="00A6165E"/>
        </w:tc>
        <w:tc>
          <w:tcPr>
            <w:tcW w:w="2394" w:type="dxa"/>
          </w:tcPr>
          <w:p w:rsidR="00A6165E" w:rsidRDefault="00A6165E"/>
        </w:tc>
      </w:tr>
    </w:tbl>
    <w:p w:rsidR="00FE42AA" w:rsidRDefault="00FE42AA"/>
    <w:sectPr w:rsidR="00FE42AA" w:rsidSect="00FE42AA">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4C" w:rsidRDefault="00AE0B4C" w:rsidP="00AA1DF0">
      <w:pPr>
        <w:spacing w:after="0" w:line="240" w:lineRule="auto"/>
      </w:pPr>
      <w:r>
        <w:separator/>
      </w:r>
    </w:p>
  </w:endnote>
  <w:endnote w:type="continuationSeparator" w:id="1">
    <w:p w:rsidR="00AE0B4C" w:rsidRDefault="00AE0B4C" w:rsidP="00AA1D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4C" w:rsidRDefault="00AE0B4C" w:rsidP="00AA1DF0">
      <w:pPr>
        <w:spacing w:after="0" w:line="240" w:lineRule="auto"/>
      </w:pPr>
      <w:r>
        <w:separator/>
      </w:r>
    </w:p>
  </w:footnote>
  <w:footnote w:type="continuationSeparator" w:id="1">
    <w:p w:rsidR="00AE0B4C" w:rsidRDefault="00AE0B4C" w:rsidP="00AA1D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DF0" w:rsidRDefault="00AA1DF0">
    <w:pPr>
      <w:pStyle w:val="Header"/>
      <w:rPr>
        <w:b/>
      </w:rPr>
    </w:pPr>
    <w:r w:rsidRPr="00AA1DF0">
      <w:rPr>
        <w:b/>
      </w:rPr>
      <w:t>Name of the Course</w:t>
    </w:r>
    <w:r>
      <w:t xml:space="preserve"> -</w:t>
    </w:r>
    <w:r w:rsidRPr="00AA1DF0">
      <w:rPr>
        <w:b/>
      </w:rPr>
      <w:t>Waves and Optics</w:t>
    </w:r>
  </w:p>
  <w:p w:rsidR="00AA1DF0" w:rsidRDefault="00AA1DF0">
    <w:pPr>
      <w:pStyle w:val="Header"/>
      <w:rPr>
        <w:b/>
      </w:rPr>
    </w:pPr>
    <w:r w:rsidRPr="00AA1DF0">
      <w:rPr>
        <w:b/>
      </w:rPr>
      <w:t>Course Code - B23-PHY-401</w:t>
    </w:r>
  </w:p>
  <w:p w:rsidR="00AA1DF0" w:rsidRPr="00AA1DF0" w:rsidRDefault="00AA1DF0">
    <w:pPr>
      <w:pStyle w:val="Header"/>
      <w:rPr>
        <w:b/>
      </w:rPr>
    </w:pPr>
    <w:r>
      <w:rPr>
        <w:b/>
      </w:rPr>
      <w:t>Teacher -   Ms Suman</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6165E"/>
    <w:rsid w:val="00A6165E"/>
    <w:rsid w:val="00AA1DF0"/>
    <w:rsid w:val="00AE0B4C"/>
    <w:rsid w:val="00FE42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2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16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AA1DF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A1DF0"/>
  </w:style>
  <w:style w:type="paragraph" w:styleId="Footer">
    <w:name w:val="footer"/>
    <w:basedOn w:val="Normal"/>
    <w:link w:val="FooterChar"/>
    <w:uiPriority w:val="99"/>
    <w:semiHidden/>
    <w:unhideWhenUsed/>
    <w:rsid w:val="00AA1DF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A1DF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IJDCW</dc:creator>
  <cp:lastModifiedBy>IJDCW</cp:lastModifiedBy>
  <cp:revision>1</cp:revision>
  <dcterms:created xsi:type="dcterms:W3CDTF">2025-02-03T05:05:00Z</dcterms:created>
  <dcterms:modified xsi:type="dcterms:W3CDTF">2025-02-03T05:19:00Z</dcterms:modified>
</cp:coreProperties>
</file>