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953" w:rsidRDefault="00D07953" w:rsidP="00D07953">
      <w:pPr>
        <w:pStyle w:val="Heading2"/>
        <w:rPr>
          <w:rFonts w:ascii="Times New Roman" w:eastAsia="Times New Roman" w:hAnsi="Times New Roman"/>
          <w:color w:val="000000"/>
          <w:sz w:val="36"/>
        </w:rPr>
      </w:pPr>
      <w:r>
        <w:rPr>
          <w:rStyle w:val="Strong"/>
          <w:rFonts w:ascii="Times New Roman" w:eastAsia="Times New Roman" w:hAnsi="Times New Roman"/>
          <w:color w:val="000000"/>
          <w:sz w:val="36"/>
        </w:rPr>
        <w:t>LESSON PLAN</w:t>
      </w:r>
    </w:p>
    <w:p w:rsidR="00D07953" w:rsidRDefault="00D07953" w:rsidP="00D07953">
      <w:pPr>
        <w:pStyle w:val="NormalWeb"/>
        <w:rPr>
          <w:sz w:val="32"/>
          <w:szCs w:val="28"/>
        </w:rPr>
      </w:pPr>
      <w:r>
        <w:rPr>
          <w:rStyle w:val="Strong"/>
          <w:sz w:val="32"/>
          <w:szCs w:val="28"/>
        </w:rPr>
        <w:t>Subject:</w:t>
      </w:r>
      <w:r>
        <w:rPr>
          <w:sz w:val="32"/>
          <w:szCs w:val="28"/>
        </w:rPr>
        <w:t xml:space="preserve"> Chemistry 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>Course Code:</w:t>
      </w:r>
      <w:r>
        <w:rPr>
          <w:sz w:val="32"/>
          <w:szCs w:val="28"/>
        </w:rPr>
        <w:t xml:space="preserve"> B23-CHE-609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>Semester:</w:t>
      </w:r>
      <w:r>
        <w:rPr>
          <w:sz w:val="32"/>
          <w:szCs w:val="28"/>
        </w:rPr>
        <w:t xml:space="preserve"> 6th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>Department:</w:t>
      </w:r>
      <w:r>
        <w:rPr>
          <w:sz w:val="32"/>
          <w:szCs w:val="28"/>
        </w:rPr>
        <w:t xml:space="preserve"> Chemistry 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>Course Type:</w:t>
      </w:r>
      <w:r>
        <w:rPr>
          <w:sz w:val="32"/>
          <w:szCs w:val="28"/>
        </w:rPr>
        <w:t xml:space="preserve"> CC-M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 xml:space="preserve">Teacher: </w:t>
      </w:r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Ms.Stafee</w:t>
      </w:r>
      <w:proofErr w:type="spellEnd"/>
      <w:r>
        <w:rPr>
          <w:color w:val="000000"/>
          <w:sz w:val="32"/>
          <w:szCs w:val="32"/>
        </w:rPr>
        <w:t xml:space="preserve"> </w:t>
      </w:r>
    </w:p>
    <w:p w:rsidR="00D07953" w:rsidRDefault="00D07953" w:rsidP="00D07953">
      <w:pPr>
        <w:pStyle w:val="Heading3"/>
        <w:rPr>
          <w:rFonts w:ascii="Times New Roman" w:eastAsia="Times New Roman" w:hAnsi="Times New Roman"/>
          <w:color w:val="000000"/>
        </w:rPr>
      </w:pPr>
      <w:r>
        <w:rPr>
          <w:rStyle w:val="Strong"/>
          <w:rFonts w:ascii="Times New Roman" w:eastAsia="Times New Roman" w:hAnsi="Times New Roman"/>
          <w:color w:val="000000"/>
        </w:rPr>
        <w:t>JANUARY – UNIT I: d-BLOCK ELEMENTS</w:t>
      </w:r>
    </w:p>
    <w:tbl>
      <w:tblPr>
        <w:tblW w:w="8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232"/>
        <w:gridCol w:w="2610"/>
        <w:gridCol w:w="2739"/>
      </w:tblGrid>
      <w:tr w:rsidR="00D07953" w:rsidTr="00FB7CD5">
        <w:trPr>
          <w:trHeight w:val="534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Topics Covered</w:t>
            </w:r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Method</w:t>
            </w:r>
          </w:p>
        </w:tc>
        <w:tc>
          <w:tcPr>
            <w:tcW w:w="2739" w:type="dxa"/>
          </w:tcPr>
          <w:p w:rsidR="00D07953" w:rsidRDefault="00D07953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Aids</w:t>
            </w:r>
          </w:p>
        </w:tc>
      </w:tr>
      <w:tr w:rsidR="00D07953" w:rsidTr="00FB7CD5">
        <w:trPr>
          <w:trHeight w:val="534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Transition Elements</w:t>
            </w:r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39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Periodic table</w:t>
            </w:r>
          </w:p>
        </w:tc>
      </w:tr>
      <w:tr w:rsidR="00D07953" w:rsidTr="00FB7CD5">
        <w:trPr>
          <w:trHeight w:val="534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 Properties</w:t>
            </w:r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39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Comparison tables</w:t>
            </w:r>
          </w:p>
        </w:tc>
      </w:tr>
      <w:tr w:rsidR="00D07953" w:rsidTr="00FB7CD5">
        <w:trPr>
          <w:trHeight w:val="534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Ionic Radii Trends</w:t>
            </w:r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PPT</w:t>
            </w:r>
          </w:p>
        </w:tc>
        <w:tc>
          <w:tcPr>
            <w:tcW w:w="2739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Size graphs</w:t>
            </w:r>
          </w:p>
        </w:tc>
      </w:tr>
      <w:tr w:rsidR="00D07953" w:rsidTr="00FB7CD5">
        <w:trPr>
          <w:trHeight w:val="534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Magnetic Properties</w:t>
            </w:r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Q&amp;A</w:t>
            </w:r>
          </w:p>
        </w:tc>
        <w:tc>
          <w:tcPr>
            <w:tcW w:w="2739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Magnetic diagrams</w:t>
            </w:r>
          </w:p>
        </w:tc>
      </w:tr>
      <w:tr w:rsidR="00D07953" w:rsidTr="00FB7CD5">
        <w:trPr>
          <w:trHeight w:val="534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Oxidation States</w:t>
            </w:r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39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Oxidation charts</w:t>
            </w:r>
          </w:p>
        </w:tc>
      </w:tr>
      <w:tr w:rsidR="00D07953" w:rsidTr="00FB7CD5">
        <w:trPr>
          <w:trHeight w:val="534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Latimer Diagrams</w:t>
            </w:r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39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Board diagrams</w:t>
            </w:r>
          </w:p>
        </w:tc>
      </w:tr>
      <w:tr w:rsidR="00D07953" w:rsidTr="00FB7CD5">
        <w:trPr>
          <w:trHeight w:val="534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Frost Diagrams</w:t>
            </w:r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Assignment test</w:t>
            </w:r>
          </w:p>
        </w:tc>
        <w:tc>
          <w:tcPr>
            <w:tcW w:w="2739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Worked examples</w:t>
            </w:r>
          </w:p>
        </w:tc>
      </w:tr>
    </w:tbl>
    <w:p w:rsidR="00D07953" w:rsidRDefault="00D07953" w:rsidP="00D07953">
      <w:pPr>
        <w:rPr>
          <w:rFonts w:ascii="Times New Roman" w:eastAsia="Times New Roman" w:hAnsi="Times New Roman" w:cs="Times New Roman"/>
          <w:color w:val="000000"/>
        </w:rPr>
      </w:pPr>
    </w:p>
    <w:p w:rsidR="00D07953" w:rsidRDefault="00D07953" w:rsidP="00D07953">
      <w:pPr>
        <w:pStyle w:val="Heading3"/>
        <w:rPr>
          <w:rFonts w:ascii="Times New Roman" w:eastAsia="Times New Roman" w:hAnsi="Times New Roman"/>
          <w:color w:val="000000"/>
        </w:rPr>
      </w:pPr>
      <w:r>
        <w:rPr>
          <w:rStyle w:val="Strong"/>
          <w:rFonts w:ascii="Times New Roman" w:eastAsia="Times New Roman" w:hAnsi="Times New Roman"/>
          <w:color w:val="000000"/>
        </w:rPr>
        <w:t>FEBRUARY – UNIT II: PHOTOCHEMISTRY</w:t>
      </w:r>
    </w:p>
    <w:tbl>
      <w:tblPr>
        <w:tblW w:w="8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224"/>
        <w:gridCol w:w="2618"/>
        <w:gridCol w:w="2739"/>
      </w:tblGrid>
      <w:tr w:rsidR="00D07953" w:rsidTr="00FB7CD5">
        <w:trPr>
          <w:trHeight w:val="457"/>
        </w:trPr>
        <w:tc>
          <w:tcPr>
            <w:tcW w:w="0" w:type="auto"/>
          </w:tcPr>
          <w:p w:rsidR="00D07953" w:rsidRDefault="00D07953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Topics Covered</w:t>
            </w:r>
          </w:p>
        </w:tc>
        <w:tc>
          <w:tcPr>
            <w:tcW w:w="2618" w:type="dxa"/>
          </w:tcPr>
          <w:p w:rsidR="00D07953" w:rsidRDefault="00D07953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Method</w:t>
            </w:r>
          </w:p>
        </w:tc>
        <w:tc>
          <w:tcPr>
            <w:tcW w:w="2739" w:type="dxa"/>
          </w:tcPr>
          <w:p w:rsidR="00D07953" w:rsidRDefault="00D07953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Aids</w:t>
            </w:r>
          </w:p>
        </w:tc>
      </w:tr>
      <w:tr w:rsidR="00D07953" w:rsidTr="00FB7CD5">
        <w:trPr>
          <w:trHeight w:val="457"/>
        </w:trPr>
        <w:tc>
          <w:tcPr>
            <w:tcW w:w="0" w:type="auto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Radiation Interaction</w:t>
            </w:r>
          </w:p>
        </w:tc>
        <w:tc>
          <w:tcPr>
            <w:tcW w:w="2618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39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EM spectrum</w:t>
            </w:r>
          </w:p>
        </w:tc>
      </w:tr>
      <w:tr w:rsidR="00D07953" w:rsidTr="00FB7CD5">
        <w:trPr>
          <w:trHeight w:val="457"/>
        </w:trPr>
        <w:tc>
          <w:tcPr>
            <w:tcW w:w="0" w:type="auto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Thermal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Photochemical</w:t>
            </w:r>
          </w:p>
        </w:tc>
        <w:tc>
          <w:tcPr>
            <w:tcW w:w="2618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39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Comparison table</w:t>
            </w:r>
          </w:p>
        </w:tc>
      </w:tr>
      <w:tr w:rsidR="00D07953" w:rsidTr="00FB7CD5">
        <w:trPr>
          <w:trHeight w:val="457"/>
        </w:trPr>
        <w:tc>
          <w:tcPr>
            <w:tcW w:w="0" w:type="auto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Photochemical Laws</w:t>
            </w:r>
          </w:p>
        </w:tc>
        <w:tc>
          <w:tcPr>
            <w:tcW w:w="2618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39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Law summary</w:t>
            </w:r>
          </w:p>
        </w:tc>
      </w:tr>
      <w:tr w:rsidR="00D07953" w:rsidTr="00FB7CD5">
        <w:trPr>
          <w:trHeight w:val="457"/>
        </w:trPr>
        <w:tc>
          <w:tcPr>
            <w:tcW w:w="0" w:type="auto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Lambert–Beer Law</w:t>
            </w:r>
          </w:p>
        </w:tc>
        <w:tc>
          <w:tcPr>
            <w:tcW w:w="2618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PPT + Assignment test</w:t>
            </w:r>
          </w:p>
        </w:tc>
        <w:tc>
          <w:tcPr>
            <w:tcW w:w="2739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Absorption graphs</w:t>
            </w:r>
          </w:p>
        </w:tc>
      </w:tr>
      <w:tr w:rsidR="00D07953" w:rsidTr="00FB7CD5">
        <w:trPr>
          <w:trHeight w:val="457"/>
        </w:trPr>
        <w:tc>
          <w:tcPr>
            <w:tcW w:w="0" w:type="auto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Grotthuss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–Draper Law</w:t>
            </w:r>
          </w:p>
        </w:tc>
        <w:tc>
          <w:tcPr>
            <w:tcW w:w="2618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39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Flow diagram</w:t>
            </w:r>
          </w:p>
        </w:tc>
      </w:tr>
      <w:tr w:rsidR="00D07953" w:rsidTr="00FB7CD5">
        <w:trPr>
          <w:trHeight w:val="457"/>
        </w:trPr>
        <w:tc>
          <w:tcPr>
            <w:tcW w:w="0" w:type="auto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Stark–Einstein Law</w:t>
            </w:r>
          </w:p>
        </w:tc>
        <w:tc>
          <w:tcPr>
            <w:tcW w:w="2618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Q&amp;A</w:t>
            </w:r>
          </w:p>
        </w:tc>
        <w:tc>
          <w:tcPr>
            <w:tcW w:w="2739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Problem sets</w:t>
            </w:r>
          </w:p>
        </w:tc>
      </w:tr>
      <w:tr w:rsidR="00D07953" w:rsidTr="00FB7CD5">
        <w:trPr>
          <w:trHeight w:val="457"/>
        </w:trPr>
        <w:tc>
          <w:tcPr>
            <w:tcW w:w="0" w:type="auto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Applications</w:t>
            </w:r>
          </w:p>
        </w:tc>
        <w:tc>
          <w:tcPr>
            <w:tcW w:w="2618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Seminar through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students</w:t>
            </w:r>
          </w:p>
        </w:tc>
        <w:tc>
          <w:tcPr>
            <w:tcW w:w="2739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Examples list</w:t>
            </w:r>
          </w:p>
        </w:tc>
      </w:tr>
    </w:tbl>
    <w:p w:rsidR="00D07953" w:rsidRDefault="00D07953" w:rsidP="00D07953">
      <w:pPr>
        <w:rPr>
          <w:rFonts w:ascii="Times New Roman" w:eastAsia="Times New Roman" w:hAnsi="Times New Roman" w:cs="Times New Roman"/>
          <w:color w:val="000000"/>
        </w:rPr>
      </w:pPr>
    </w:p>
    <w:p w:rsidR="00D07953" w:rsidRDefault="00D07953" w:rsidP="00D07953">
      <w:pPr>
        <w:pStyle w:val="Heading3"/>
        <w:rPr>
          <w:rFonts w:ascii="Times New Roman" w:eastAsia="Times New Roman" w:hAnsi="Times New Roman"/>
          <w:color w:val="000000"/>
        </w:rPr>
      </w:pPr>
      <w:r>
        <w:rPr>
          <w:rStyle w:val="Strong"/>
          <w:rFonts w:ascii="Times New Roman" w:eastAsia="Times New Roman" w:hAnsi="Times New Roman"/>
          <w:color w:val="000000"/>
        </w:rPr>
        <w:t>MARCH – UNIT III: EXCITED STATES</w:t>
      </w:r>
    </w:p>
    <w:tbl>
      <w:tblPr>
        <w:tblW w:w="8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232"/>
        <w:gridCol w:w="2610"/>
        <w:gridCol w:w="2738"/>
      </w:tblGrid>
      <w:tr w:rsidR="00D07953" w:rsidTr="00FB7CD5">
        <w:trPr>
          <w:trHeight w:val="483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Topics Covered</w:t>
            </w:r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Method</w:t>
            </w:r>
          </w:p>
        </w:tc>
        <w:tc>
          <w:tcPr>
            <w:tcW w:w="2738" w:type="dxa"/>
          </w:tcPr>
          <w:p w:rsidR="00D07953" w:rsidRDefault="00D07953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Aids</w:t>
            </w:r>
          </w:p>
        </w:tc>
      </w:tr>
      <w:tr w:rsidR="00D07953" w:rsidTr="00FB7CD5">
        <w:trPr>
          <w:trHeight w:val="483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Excited States</w:t>
            </w:r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38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Energy diagrams</w:t>
            </w:r>
          </w:p>
        </w:tc>
      </w:tr>
      <w:tr w:rsidR="00D07953" w:rsidTr="00FB7CD5">
        <w:trPr>
          <w:trHeight w:val="483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Singlet &amp; Triplet</w:t>
            </w:r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38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Spin diagrams</w:t>
            </w:r>
          </w:p>
        </w:tc>
      </w:tr>
      <w:tr w:rsidR="00D07953" w:rsidTr="00FB7CD5">
        <w:trPr>
          <w:trHeight w:val="483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Jablonski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Diagram</w:t>
            </w:r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PPT</w:t>
            </w:r>
          </w:p>
        </w:tc>
        <w:tc>
          <w:tcPr>
            <w:tcW w:w="2738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Labeled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diagram</w:t>
            </w:r>
          </w:p>
        </w:tc>
      </w:tr>
      <w:tr w:rsidR="00D07953" w:rsidTr="00FB7CD5">
        <w:trPr>
          <w:trHeight w:val="483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Fluorescence</w:t>
            </w:r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38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Emission spectra</w:t>
            </w:r>
          </w:p>
        </w:tc>
      </w:tr>
      <w:tr w:rsidR="00D07953" w:rsidTr="00FB7CD5">
        <w:trPr>
          <w:trHeight w:val="483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Phosphorescence</w:t>
            </w:r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38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Comparison charts</w:t>
            </w:r>
          </w:p>
        </w:tc>
      </w:tr>
      <w:tr w:rsidR="00D07953" w:rsidTr="00FB7CD5">
        <w:trPr>
          <w:trHeight w:val="483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radiative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Processes</w:t>
            </w:r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38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Flow charts</w:t>
            </w:r>
          </w:p>
        </w:tc>
      </w:tr>
      <w:tr w:rsidR="00D07953" w:rsidTr="00FB7CD5">
        <w:trPr>
          <w:trHeight w:val="483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Quantum Yield</w:t>
            </w:r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Assignment test</w:t>
            </w:r>
          </w:p>
        </w:tc>
        <w:tc>
          <w:tcPr>
            <w:tcW w:w="2738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Numericals</w:t>
            </w:r>
            <w:proofErr w:type="spellEnd"/>
          </w:p>
        </w:tc>
      </w:tr>
    </w:tbl>
    <w:p w:rsidR="00D07953" w:rsidRDefault="00D07953" w:rsidP="00D07953">
      <w:pPr>
        <w:rPr>
          <w:rFonts w:ascii="Times New Roman" w:eastAsia="Times New Roman" w:hAnsi="Times New Roman" w:cs="Times New Roman"/>
          <w:color w:val="000000"/>
        </w:rPr>
      </w:pPr>
    </w:p>
    <w:p w:rsidR="00D07953" w:rsidRDefault="00D07953" w:rsidP="00D07953">
      <w:pPr>
        <w:pStyle w:val="Heading3"/>
        <w:rPr>
          <w:rFonts w:ascii="Times New Roman" w:eastAsia="Times New Roman" w:hAnsi="Times New Roman"/>
          <w:color w:val="000000"/>
        </w:rPr>
      </w:pPr>
      <w:r>
        <w:rPr>
          <w:rStyle w:val="Strong"/>
          <w:rFonts w:ascii="Times New Roman" w:eastAsia="Times New Roman" w:hAnsi="Times New Roman"/>
          <w:color w:val="000000"/>
        </w:rPr>
        <w:t>APRIL – UNIT IV: ORGANIC BONDING</w:t>
      </w:r>
    </w:p>
    <w:tbl>
      <w:tblPr>
        <w:tblW w:w="8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232"/>
        <w:gridCol w:w="2610"/>
        <w:gridCol w:w="2722"/>
      </w:tblGrid>
      <w:tr w:rsidR="00D07953" w:rsidTr="00FB7CD5">
        <w:trPr>
          <w:trHeight w:val="534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Topics Covered</w:t>
            </w:r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Method</w:t>
            </w:r>
          </w:p>
        </w:tc>
        <w:tc>
          <w:tcPr>
            <w:tcW w:w="2722" w:type="dxa"/>
          </w:tcPr>
          <w:p w:rsidR="00D07953" w:rsidRDefault="00D07953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Aids</w:t>
            </w:r>
          </w:p>
        </w:tc>
      </w:tr>
      <w:tr w:rsidR="00D07953" w:rsidTr="00FB7CD5">
        <w:trPr>
          <w:trHeight w:val="534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Localized Bonds</w:t>
            </w:r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2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Bonding diagrams</w:t>
            </w:r>
          </w:p>
        </w:tc>
      </w:tr>
      <w:tr w:rsidR="00D07953" w:rsidTr="00FB7CD5">
        <w:trPr>
          <w:trHeight w:val="534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Delocalized Bonds</w:t>
            </w:r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2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Resonance models</w:t>
            </w:r>
          </w:p>
        </w:tc>
      </w:tr>
      <w:tr w:rsidR="00D07953" w:rsidTr="00FB7CD5">
        <w:trPr>
          <w:trHeight w:val="534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Resonance Effect</w:t>
            </w:r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Q&amp;A</w:t>
            </w:r>
          </w:p>
        </w:tc>
        <w:tc>
          <w:tcPr>
            <w:tcW w:w="272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Structures</w:t>
            </w:r>
          </w:p>
        </w:tc>
      </w:tr>
      <w:tr w:rsidR="00D07953" w:rsidTr="00FB7CD5">
        <w:trPr>
          <w:trHeight w:val="534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Hyperconjugation</w:t>
            </w:r>
            <w:proofErr w:type="spellEnd"/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2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Illustrations</w:t>
            </w:r>
          </w:p>
        </w:tc>
      </w:tr>
      <w:tr w:rsidR="00D07953" w:rsidTr="00FB7CD5">
        <w:trPr>
          <w:trHeight w:val="534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Inductive Effect</w:t>
            </w:r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PPT</w:t>
            </w:r>
          </w:p>
        </w:tc>
        <w:tc>
          <w:tcPr>
            <w:tcW w:w="272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+I / –I chart</w:t>
            </w:r>
          </w:p>
        </w:tc>
      </w:tr>
      <w:tr w:rsidR="00D07953" w:rsidTr="00FB7CD5">
        <w:trPr>
          <w:trHeight w:val="534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Electromeric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Effect</w:t>
            </w:r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2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Mechanism diagrams</w:t>
            </w:r>
          </w:p>
        </w:tc>
      </w:tr>
      <w:tr w:rsidR="00D07953" w:rsidTr="00FB7CD5">
        <w:trPr>
          <w:trHeight w:val="534"/>
        </w:trPr>
        <w:tc>
          <w:tcPr>
            <w:tcW w:w="323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Revision Test</w:t>
            </w:r>
          </w:p>
        </w:tc>
        <w:tc>
          <w:tcPr>
            <w:tcW w:w="2610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Seminar through students+ Recap test</w:t>
            </w:r>
          </w:p>
        </w:tc>
        <w:tc>
          <w:tcPr>
            <w:tcW w:w="2722" w:type="dxa"/>
          </w:tcPr>
          <w:p w:rsidR="00D07953" w:rsidRDefault="00D07953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Summary tables</w:t>
            </w:r>
          </w:p>
        </w:tc>
      </w:tr>
    </w:tbl>
    <w:p w:rsidR="00D07953" w:rsidRDefault="00D07953" w:rsidP="00D07953">
      <w:pPr>
        <w:rPr>
          <w:rFonts w:ascii="Times New Roman" w:eastAsia="Times New Roman" w:hAnsi="Times New Roman" w:cs="Times New Roman"/>
          <w:color w:val="000000"/>
        </w:rPr>
      </w:pPr>
    </w:p>
    <w:p w:rsidR="008F3A1B" w:rsidRDefault="008F3A1B"/>
    <w:sectPr w:rsidR="008F3A1B" w:rsidSect="008F3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altName w:val="Droid Sans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7953"/>
    <w:rsid w:val="008F3A1B"/>
    <w:rsid w:val="00D07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07953"/>
    <w:pPr>
      <w:spacing w:after="160" w:line="278" w:lineRule="auto"/>
    </w:pPr>
    <w:rPr>
      <w:rFonts w:ascii="Aptos" w:eastAsia="等线" w:hAnsi="Aptos" w:cs="Arial"/>
      <w:kern w:val="2"/>
      <w:sz w:val="24"/>
      <w:szCs w:val="24"/>
      <w:lang w:val="en-GB" w:eastAsia="en-GB" w:bidi="ar-SA"/>
    </w:rPr>
  </w:style>
  <w:style w:type="paragraph" w:styleId="Heading2">
    <w:name w:val="heading 2"/>
    <w:basedOn w:val="Normal"/>
    <w:next w:val="Normal"/>
    <w:link w:val="Heading2Char"/>
    <w:rsid w:val="00D07953"/>
    <w:pPr>
      <w:keepNext/>
      <w:keepLines/>
      <w:spacing w:before="160" w:after="80"/>
      <w:outlineLvl w:val="1"/>
    </w:pPr>
    <w:rPr>
      <w:rFonts w:ascii="Aptos Display" w:eastAsia="等线 Light" w:hAnsi="Aptos Display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rsid w:val="00D07953"/>
    <w:pPr>
      <w:keepNext/>
      <w:keepLines/>
      <w:spacing w:before="160" w:after="80"/>
      <w:outlineLvl w:val="2"/>
    </w:pPr>
    <w:rPr>
      <w:rFonts w:eastAsia="等线 Light" w:cs="Times New Roman"/>
      <w:color w:val="0F476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07953"/>
    <w:rPr>
      <w:rFonts w:ascii="Aptos Display" w:eastAsia="等线 Light" w:hAnsi="Aptos Display" w:cs="Times New Roman"/>
      <w:color w:val="0F4761"/>
      <w:kern w:val="2"/>
      <w:sz w:val="32"/>
      <w:szCs w:val="32"/>
      <w:lang w:val="en-GB" w:eastAsia="en-GB" w:bidi="ar-SA"/>
    </w:rPr>
  </w:style>
  <w:style w:type="character" w:customStyle="1" w:styleId="Heading3Char">
    <w:name w:val="Heading 3 Char"/>
    <w:basedOn w:val="DefaultParagraphFont"/>
    <w:link w:val="Heading3"/>
    <w:rsid w:val="00D07953"/>
    <w:rPr>
      <w:rFonts w:ascii="Aptos" w:eastAsia="等线 Light" w:hAnsi="Aptos" w:cs="Times New Roman"/>
      <w:color w:val="0F4761"/>
      <w:kern w:val="2"/>
      <w:sz w:val="28"/>
      <w:szCs w:val="28"/>
      <w:lang w:val="en-GB" w:eastAsia="en-GB" w:bidi="ar-SA"/>
    </w:rPr>
  </w:style>
  <w:style w:type="paragraph" w:styleId="NormalWeb">
    <w:name w:val="Normal (Web)"/>
    <w:basedOn w:val="Normal"/>
    <w:rsid w:val="00D0795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Strong">
    <w:name w:val="Strong"/>
    <w:basedOn w:val="DefaultParagraphFont"/>
    <w:rsid w:val="00D079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2026-02-19T06:35:00Z</dcterms:created>
  <dcterms:modified xsi:type="dcterms:W3CDTF">2026-02-19T06:36:00Z</dcterms:modified>
</cp:coreProperties>
</file>