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9107B" w14:textId="77777777" w:rsidR="00B9742C" w:rsidRDefault="00B9742C" w:rsidP="00B9742C">
      <w:pPr>
        <w:rPr>
          <w:b/>
          <w:bCs/>
        </w:rPr>
      </w:pPr>
      <w:r>
        <w:rPr>
          <w:b/>
          <w:bCs/>
        </w:rPr>
        <w:t xml:space="preserve">LESSON PLAN </w:t>
      </w:r>
    </w:p>
    <w:p w14:paraId="7319F41B" w14:textId="77777777" w:rsidR="00B9742C" w:rsidRDefault="00B9742C" w:rsidP="00B9742C">
      <w:pPr>
        <w:rPr>
          <w:b/>
          <w:bCs/>
        </w:rPr>
      </w:pPr>
    </w:p>
    <w:p w14:paraId="45B69D34" w14:textId="77777777" w:rsidR="00B9742C" w:rsidRDefault="00B9742C" w:rsidP="00B9742C">
      <w:pPr>
        <w:rPr>
          <w:b/>
          <w:bCs/>
        </w:rPr>
      </w:pPr>
      <w:r>
        <w:rPr>
          <w:b/>
          <w:bCs/>
        </w:rPr>
        <w:t xml:space="preserve">Subject: Chemistry </w:t>
      </w:r>
    </w:p>
    <w:p w14:paraId="09B9B53A" w14:textId="77777777" w:rsidR="00B9742C" w:rsidRDefault="00B9742C" w:rsidP="00B9742C">
      <w:pPr>
        <w:rPr>
          <w:b/>
          <w:bCs/>
        </w:rPr>
      </w:pPr>
      <w:r>
        <w:rPr>
          <w:b/>
          <w:bCs/>
        </w:rPr>
        <w:t>Course Code: B23-CHE-304</w:t>
      </w:r>
    </w:p>
    <w:p w14:paraId="346A23AD" w14:textId="77777777" w:rsidR="00B9742C" w:rsidRDefault="00B9742C" w:rsidP="00B9742C">
      <w:pPr>
        <w:rPr>
          <w:b/>
          <w:bCs/>
        </w:rPr>
      </w:pPr>
      <w:r>
        <w:rPr>
          <w:b/>
          <w:bCs/>
        </w:rPr>
        <w:t>Semester:  3rd</w:t>
      </w:r>
    </w:p>
    <w:p w14:paraId="66E760C3" w14:textId="77777777" w:rsidR="00B9742C" w:rsidRDefault="00B9742C" w:rsidP="00B9742C">
      <w:pPr>
        <w:rPr>
          <w:b/>
          <w:bCs/>
        </w:rPr>
      </w:pPr>
      <w:r>
        <w:rPr>
          <w:b/>
          <w:bCs/>
        </w:rPr>
        <w:t xml:space="preserve">Department: Chemistry </w:t>
      </w:r>
    </w:p>
    <w:p w14:paraId="55780C87" w14:textId="77777777" w:rsidR="00B9742C" w:rsidRDefault="00B9742C" w:rsidP="00B9742C">
      <w:pPr>
        <w:rPr>
          <w:b/>
          <w:bCs/>
        </w:rPr>
      </w:pPr>
      <w:r>
        <w:rPr>
          <w:b/>
          <w:bCs/>
        </w:rPr>
        <w:t>Course Type: CC- M3</w:t>
      </w:r>
    </w:p>
    <w:p w14:paraId="79858243" w14:textId="77777777" w:rsidR="00B9742C" w:rsidRDefault="00B9742C" w:rsidP="00B9742C">
      <w:pPr>
        <w:rPr>
          <w:b/>
          <w:bCs/>
        </w:rPr>
      </w:pPr>
      <w:r>
        <w:rPr>
          <w:b/>
          <w:bCs/>
        </w:rPr>
        <w:t xml:space="preserve">Teacher:  Ms. </w:t>
      </w:r>
      <w:proofErr w:type="spellStart"/>
      <w:r>
        <w:rPr>
          <w:b/>
          <w:bCs/>
        </w:rPr>
        <w:t>Stafee</w:t>
      </w:r>
      <w:proofErr w:type="spellEnd"/>
    </w:p>
    <w:p w14:paraId="11E341C6" w14:textId="77777777" w:rsidR="00B9742C" w:rsidRDefault="00B9742C" w:rsidP="00B9742C">
      <w:pPr>
        <w:rPr>
          <w:b/>
          <w:bCs/>
        </w:rPr>
      </w:pPr>
    </w:p>
    <w:p w14:paraId="565EFF1A" w14:textId="77777777" w:rsidR="00B9742C" w:rsidRDefault="00B9742C" w:rsidP="00B9742C">
      <w:pPr>
        <w:rPr>
          <w:b/>
          <w:bCs/>
        </w:rPr>
      </w:pPr>
      <w:r>
        <w:rPr>
          <w:b/>
          <w:bCs/>
        </w:rPr>
        <w:t xml:space="preserve">AUGUST - UNIT </w:t>
      </w:r>
      <w:proofErr w:type="gramStart"/>
      <w:r>
        <w:rPr>
          <w:b/>
          <w:bCs/>
        </w:rPr>
        <w:t>I :</w:t>
      </w:r>
      <w:proofErr w:type="gramEnd"/>
      <w:r>
        <w:rPr>
          <w:b/>
          <w:bCs/>
        </w:rPr>
        <w:t xml:space="preserve"> s AND p BLOCK ELEMENTS </w:t>
      </w: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20"/>
        <w:gridCol w:w="3120"/>
        <w:gridCol w:w="3120"/>
      </w:tblGrid>
      <w:tr w:rsidR="00B9742C" w14:paraId="4B0C80E3" w14:textId="77777777" w:rsidTr="000E56D4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6D6ECD" w14:textId="77777777" w:rsidR="00B9742C" w:rsidRDefault="00B9742C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 Topics Covered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406699" w14:textId="77777777" w:rsidR="00B9742C" w:rsidRDefault="00B9742C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  Teaching Methods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ACB0EF" w14:textId="77777777" w:rsidR="00B9742C" w:rsidRDefault="00B9742C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Teaching Aids </w:t>
            </w:r>
          </w:p>
        </w:tc>
      </w:tr>
      <w:tr w:rsidR="00B9742C" w14:paraId="29F7928E" w14:textId="77777777" w:rsidTr="000E56D4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B969EB" w14:textId="77777777" w:rsidR="00B9742C" w:rsidRDefault="00B9742C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s-Block</w:t>
            </w:r>
            <w:r>
              <w:rPr>
                <w:b/>
                <w:bCs/>
              </w:rPr>
              <w:t xml:space="preserve"> </w:t>
            </w:r>
            <w:r>
              <w:t>elements: Hydrides – salient features</w:t>
            </w:r>
            <w:r>
              <w:rPr>
                <w:b/>
                <w:bCs/>
              </w:rPr>
              <w:t xml:space="preserve">, </w:t>
            </w:r>
            <w:r>
              <w:t>properties</w:t>
            </w:r>
            <w:r>
              <w:rPr>
                <w:b/>
                <w:bCs/>
              </w:rPr>
              <w:t xml:space="preserve"> </w:t>
            </w:r>
            <w:r>
              <w:t>and</w:t>
            </w:r>
            <w:r>
              <w:rPr>
                <w:b/>
                <w:bCs/>
              </w:rPr>
              <w:t xml:space="preserve"> </w:t>
            </w:r>
            <w:r>
              <w:t>trends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2133F7" w14:textId="77777777" w:rsidR="00B9742C" w:rsidRDefault="00B9742C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Lecture+ Comparative study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D34B2C" w14:textId="77777777" w:rsidR="00B9742C" w:rsidRDefault="00B9742C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Periodic table</w:t>
            </w:r>
          </w:p>
        </w:tc>
      </w:tr>
      <w:tr w:rsidR="00B9742C" w14:paraId="61BCAEE2" w14:textId="77777777" w:rsidTr="000E56D4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BE1493" w14:textId="77777777" w:rsidR="00B9742C" w:rsidRDefault="00B9742C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Oxides, halides and hydroxides – characteristics and trends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280DB7" w14:textId="77777777" w:rsidR="00B9742C" w:rsidRDefault="00B9742C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Group Discussion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A2F5CE" w14:textId="77777777" w:rsidR="00B9742C" w:rsidRDefault="00B9742C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Charts</w:t>
            </w:r>
          </w:p>
        </w:tc>
      </w:tr>
      <w:tr w:rsidR="00B9742C" w14:paraId="63C35ACD" w14:textId="77777777" w:rsidTr="000E56D4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8E0625" w14:textId="77777777" w:rsidR="00B9742C" w:rsidRDefault="00B9742C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Diborane: structure, bonding, preparation and properties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8E7E73" w14:textId="77777777" w:rsidR="00B9742C" w:rsidRDefault="00B9742C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PPT + Q/A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95E6C7" w14:textId="77777777" w:rsidR="00B9742C" w:rsidRDefault="00B9742C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Molecular Diagrams </w:t>
            </w:r>
          </w:p>
        </w:tc>
      </w:tr>
      <w:tr w:rsidR="00B9742C" w14:paraId="71958F8A" w14:textId="77777777" w:rsidTr="000E56D4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7F43B6" w14:textId="77777777" w:rsidR="00B9742C" w:rsidRDefault="00B9742C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Borazine: structure, preparation and properties; comparison with benzene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5583C5" w14:textId="77777777" w:rsidR="00B9742C" w:rsidRDefault="00B9742C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Comparative learning+ Visualization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ACF08F" w14:textId="77777777" w:rsidR="00B9742C" w:rsidRDefault="00B9742C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3D Models </w:t>
            </w:r>
          </w:p>
        </w:tc>
      </w:tr>
      <w:tr w:rsidR="00B9742C" w14:paraId="703E7A79" w14:textId="77777777" w:rsidTr="000E56D4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B08910" w14:textId="77777777" w:rsidR="00B9742C" w:rsidRDefault="00B9742C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Oxyacids</w:t>
            </w:r>
            <w:proofErr w:type="spellEnd"/>
            <w:r>
              <w:t xml:space="preserve"> of nitrogen and phosphorus: structure and acidic strength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86DBE4" w14:textId="77777777" w:rsidR="00B9742C" w:rsidRDefault="00B9742C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Concept</w:t>
            </w:r>
            <w:r>
              <w:rPr>
                <w:b/>
                <w:bCs/>
              </w:rPr>
              <w:t xml:space="preserve"> </w:t>
            </w:r>
            <w:r>
              <w:t xml:space="preserve">mapping+ Revision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AE92B2" w14:textId="77777777" w:rsidR="00B9742C" w:rsidRDefault="00B9742C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Structural Charts </w:t>
            </w:r>
          </w:p>
        </w:tc>
      </w:tr>
    </w:tbl>
    <w:p w14:paraId="27ED5C8F" w14:textId="77777777" w:rsidR="00B9742C" w:rsidRDefault="00B9742C" w:rsidP="00B9742C">
      <w:pPr>
        <w:rPr>
          <w:b/>
          <w:bCs/>
        </w:rPr>
      </w:pPr>
    </w:p>
    <w:p w14:paraId="5804A34E" w14:textId="77777777" w:rsidR="00B9742C" w:rsidRDefault="00B9742C" w:rsidP="00B9742C">
      <w:pPr>
        <w:rPr>
          <w:b/>
          <w:bCs/>
        </w:rPr>
      </w:pPr>
      <w:r>
        <w:rPr>
          <w:b/>
          <w:bCs/>
        </w:rPr>
        <w:t>SEPTEMBER - UNIT I &amp; II: s AND p BLOCK ELEMENTS &amp; ELECTROCHEMISTRY I</w:t>
      </w: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20"/>
        <w:gridCol w:w="3120"/>
        <w:gridCol w:w="3120"/>
      </w:tblGrid>
      <w:tr w:rsidR="00B9742C" w14:paraId="7C88476E" w14:textId="77777777" w:rsidTr="000E56D4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F9BA82" w14:textId="77777777" w:rsidR="00B9742C" w:rsidRDefault="00B9742C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 Topics Covered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74D888" w14:textId="77777777" w:rsidR="00B9742C" w:rsidRDefault="00B9742C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  Teaching Methods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A3A1F1" w14:textId="77777777" w:rsidR="00B9742C" w:rsidRDefault="00B9742C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Teaching Aids </w:t>
            </w:r>
          </w:p>
        </w:tc>
      </w:tr>
      <w:tr w:rsidR="00B9742C" w14:paraId="24A39EB9" w14:textId="77777777" w:rsidTr="000E56D4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293F99" w14:textId="77777777" w:rsidR="00B9742C" w:rsidRDefault="00B9742C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Oxyacids</w:t>
            </w:r>
            <w:proofErr w:type="spellEnd"/>
            <w:r>
              <w:t xml:space="preserve"> of </w:t>
            </w:r>
            <w:proofErr w:type="spellStart"/>
            <w:r>
              <w:t>sulphur</w:t>
            </w:r>
            <w:proofErr w:type="spellEnd"/>
            <w:r>
              <w:t xml:space="preserve"> and chlorine; comparison</w:t>
            </w:r>
            <w:r>
              <w:rPr>
                <w:b/>
                <w:bCs/>
              </w:rPr>
              <w:t xml:space="preserve"> </w:t>
            </w:r>
            <w:r>
              <w:t>of</w:t>
            </w:r>
            <w:r>
              <w:rPr>
                <w:b/>
                <w:bCs/>
              </w:rPr>
              <w:t xml:space="preserve"> </w:t>
            </w:r>
            <w:r>
              <w:t xml:space="preserve">acidic strength of </w:t>
            </w:r>
            <w:proofErr w:type="spellStart"/>
            <w:r>
              <w:t>oxyacids</w:t>
            </w:r>
            <w:proofErr w:type="spellEnd"/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799525" w14:textId="77777777" w:rsidR="00B9742C" w:rsidRDefault="00B9742C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Lecture+Q</w:t>
            </w:r>
            <w:proofErr w:type="spellEnd"/>
            <w:r>
              <w:t>/A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5B67A3" w14:textId="77777777" w:rsidR="00B9742C" w:rsidRDefault="00B9742C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Charts </w:t>
            </w:r>
          </w:p>
        </w:tc>
      </w:tr>
      <w:tr w:rsidR="00B9742C" w14:paraId="51434113" w14:textId="77777777" w:rsidTr="000E56D4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0CF620" w14:textId="77777777" w:rsidR="00B9742C" w:rsidRDefault="00B9742C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Noble gases: Electronic configuration, low chemical reactivity, applications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4AF813" w14:textId="77777777" w:rsidR="00B9742C" w:rsidRDefault="00B9742C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PPT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1BD190" w14:textId="77777777" w:rsidR="00B9742C" w:rsidRDefault="00B9742C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Periodic Table </w:t>
            </w:r>
          </w:p>
        </w:tc>
      </w:tr>
      <w:tr w:rsidR="00B9742C" w14:paraId="2FB9A621" w14:textId="77777777" w:rsidTr="000E56D4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2465D9" w14:textId="77777777" w:rsidR="00B9742C" w:rsidRDefault="00B9742C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Electrolytic conduction, Factors affecting conduction, Specific </w:t>
            </w:r>
            <w:proofErr w:type="spellStart"/>
            <w:proofErr w:type="gramStart"/>
            <w:r>
              <w:t>conductance,Equivalent</w:t>
            </w:r>
            <w:proofErr w:type="spellEnd"/>
            <w:proofErr w:type="gramEnd"/>
            <w:r>
              <w:t xml:space="preserve"> conductance, Molar conductance, relation among </w:t>
            </w:r>
            <w:proofErr w:type="spellStart"/>
            <w:r>
              <w:t>conductances</w:t>
            </w:r>
            <w:proofErr w:type="spellEnd"/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63F78B" w14:textId="77777777" w:rsidR="00B9742C" w:rsidRDefault="00B9742C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t>Group</w:t>
            </w:r>
            <w:r>
              <w:rPr>
                <w:b/>
                <w:bCs/>
              </w:rPr>
              <w:t xml:space="preserve"> </w:t>
            </w:r>
            <w:r>
              <w:t>Discussion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1C74CE" w14:textId="77777777" w:rsidR="00B9742C" w:rsidRDefault="00B9742C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Conductivity Diagrams </w:t>
            </w:r>
          </w:p>
        </w:tc>
      </w:tr>
      <w:tr w:rsidR="00B9742C" w14:paraId="2996ACB2" w14:textId="77777777" w:rsidTr="000E56D4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2708AC" w14:textId="77777777" w:rsidR="00B9742C" w:rsidRDefault="00B9742C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Kohlrausch's Law and numerical problems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84694D" w14:textId="77777777" w:rsidR="00B9742C" w:rsidRDefault="00B9742C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Problem Solving Method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C89F5F" w14:textId="77777777" w:rsidR="00B9742C" w:rsidRDefault="00B9742C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Numerical Worksheets</w:t>
            </w:r>
          </w:p>
        </w:tc>
      </w:tr>
      <w:tr w:rsidR="00B9742C" w14:paraId="1FB98F41" w14:textId="77777777" w:rsidTr="000E56D4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6BF073" w14:textId="77777777" w:rsidR="00B9742C" w:rsidRDefault="00B9742C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lastRenderedPageBreak/>
              <w:t>pH concept, Buffer solutions, Numerical problems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F41FB5" w14:textId="77777777" w:rsidR="00B9742C" w:rsidRDefault="00B9742C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Numerical Practice+ Revision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11183" w14:textId="77777777" w:rsidR="00B9742C" w:rsidRDefault="00B9742C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pH Scale Charts </w:t>
            </w:r>
          </w:p>
        </w:tc>
      </w:tr>
    </w:tbl>
    <w:p w14:paraId="2CB98116" w14:textId="77777777" w:rsidR="00B9742C" w:rsidRDefault="00B9742C" w:rsidP="00B9742C">
      <w:pPr>
        <w:rPr>
          <w:b/>
          <w:bCs/>
        </w:rPr>
      </w:pPr>
    </w:p>
    <w:p w14:paraId="639A05FA" w14:textId="77777777" w:rsidR="00B9742C" w:rsidRDefault="00B9742C" w:rsidP="00B9742C">
      <w:pPr>
        <w:rPr>
          <w:b/>
          <w:bCs/>
        </w:rPr>
      </w:pPr>
      <w:r>
        <w:rPr>
          <w:b/>
          <w:bCs/>
        </w:rPr>
        <w:t xml:space="preserve">OCTOBER- UNIT </w:t>
      </w:r>
      <w:proofErr w:type="gramStart"/>
      <w:r>
        <w:rPr>
          <w:b/>
          <w:bCs/>
        </w:rPr>
        <w:t>III :</w:t>
      </w:r>
      <w:proofErr w:type="gramEnd"/>
      <w:r>
        <w:rPr>
          <w:b/>
          <w:bCs/>
        </w:rPr>
        <w:t xml:space="preserve"> THERMODYNAMICS I</w:t>
      </w: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20"/>
        <w:gridCol w:w="3120"/>
        <w:gridCol w:w="3120"/>
      </w:tblGrid>
      <w:tr w:rsidR="00B9742C" w14:paraId="3BB7A717" w14:textId="77777777" w:rsidTr="000E56D4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E4319F" w14:textId="77777777" w:rsidR="00B9742C" w:rsidRDefault="00B9742C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 Topics Covered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506686" w14:textId="77777777" w:rsidR="00B9742C" w:rsidRDefault="00B9742C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 Teaching Methods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9DA46" w14:textId="77777777" w:rsidR="00B9742C" w:rsidRDefault="00B9742C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Teaching Aids </w:t>
            </w:r>
          </w:p>
        </w:tc>
      </w:tr>
      <w:tr w:rsidR="00B9742C" w14:paraId="4DE1482B" w14:textId="77777777" w:rsidTr="000E56D4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91FA58" w14:textId="77777777" w:rsidR="00B9742C" w:rsidRDefault="00B9742C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Thermodynamic Terms, System &amp; Surroundings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DC567" w14:textId="77777777" w:rsidR="00B9742C" w:rsidRDefault="00B9742C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Group Discussion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CAEC8A" w14:textId="77777777" w:rsidR="00B9742C" w:rsidRDefault="00B9742C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Charts</w:t>
            </w:r>
          </w:p>
        </w:tc>
      </w:tr>
      <w:tr w:rsidR="00B9742C" w14:paraId="1E6518A6" w14:textId="77777777" w:rsidTr="000E56D4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A71E3" w14:textId="77777777" w:rsidR="00B9742C" w:rsidRDefault="00B9742C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State Functions, Path Functions &amp; Thermodynamic Processes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0FEA40" w14:textId="77777777" w:rsidR="00B9742C" w:rsidRDefault="00B9742C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Concept Mapping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9AA2D2" w14:textId="77777777" w:rsidR="00B9742C" w:rsidRDefault="00B9742C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Flow Diagrams </w:t>
            </w:r>
          </w:p>
        </w:tc>
      </w:tr>
      <w:tr w:rsidR="00B9742C" w14:paraId="16F3E0B4" w14:textId="77777777" w:rsidTr="000E56D4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6F6149" w14:textId="77777777" w:rsidR="00B9742C" w:rsidRDefault="00B9742C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First Law of Thermodynamics, Heat &amp; Work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F40435" w14:textId="77777777" w:rsidR="00B9742C" w:rsidRDefault="00B9742C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Lecture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526B87" w14:textId="77777777" w:rsidR="00B9742C" w:rsidRDefault="00B9742C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Whiteboard </w:t>
            </w:r>
          </w:p>
        </w:tc>
      </w:tr>
      <w:tr w:rsidR="00B9742C" w14:paraId="0106F9BF" w14:textId="77777777" w:rsidTr="000E56D4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0017E2" w14:textId="77777777" w:rsidR="00B9742C" w:rsidRDefault="00B9742C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Enthalpy, Heat Capacity (Cp &amp; </w:t>
            </w:r>
            <w:proofErr w:type="spellStart"/>
            <w:r>
              <w:t>Cv</w:t>
            </w:r>
            <w:proofErr w:type="spellEnd"/>
            <w:r>
              <w:t xml:space="preserve">), </w:t>
            </w:r>
            <w:proofErr w:type="spellStart"/>
            <w:r>
              <w:t>Numericals</w:t>
            </w:r>
            <w:proofErr w:type="spellEnd"/>
            <w:r>
              <w:t xml:space="preserve">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A0FF50" w14:textId="77777777" w:rsidR="00B9742C" w:rsidRDefault="00B9742C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Guided Practice+ Revision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6F5B1B" w14:textId="77777777" w:rsidR="00B9742C" w:rsidRDefault="00B9742C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 Formula</w:t>
            </w:r>
            <w:r>
              <w:rPr>
                <w:b/>
                <w:bCs/>
              </w:rPr>
              <w:t xml:space="preserve"> </w:t>
            </w:r>
            <w:r>
              <w:t>Sheets</w:t>
            </w:r>
          </w:p>
        </w:tc>
      </w:tr>
    </w:tbl>
    <w:p w14:paraId="03A7CD30" w14:textId="77777777" w:rsidR="00B9742C" w:rsidRDefault="00B9742C" w:rsidP="00B9742C">
      <w:pPr>
        <w:rPr>
          <w:b/>
          <w:bCs/>
        </w:rPr>
      </w:pPr>
    </w:p>
    <w:p w14:paraId="577751C6" w14:textId="77777777" w:rsidR="00B9742C" w:rsidRDefault="00B9742C" w:rsidP="00B9742C">
      <w:pPr>
        <w:rPr>
          <w:b/>
          <w:bCs/>
        </w:rPr>
      </w:pPr>
      <w:r>
        <w:rPr>
          <w:b/>
          <w:bCs/>
        </w:rPr>
        <w:t xml:space="preserve">NOVEMBER - UNIT IV: MECHANISM OF ORGANIC REACTIONS </w:t>
      </w: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20"/>
        <w:gridCol w:w="3120"/>
        <w:gridCol w:w="3120"/>
      </w:tblGrid>
      <w:tr w:rsidR="00B9742C" w14:paraId="748C2A29" w14:textId="77777777" w:rsidTr="000E56D4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890C21" w14:textId="77777777" w:rsidR="00B9742C" w:rsidRDefault="00B9742C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 Topics Covered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A3177D" w14:textId="77777777" w:rsidR="00B9742C" w:rsidRDefault="00B9742C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  Teaching Methods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C91DE2" w14:textId="77777777" w:rsidR="00B9742C" w:rsidRDefault="00B9742C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Teaching Aids </w:t>
            </w:r>
          </w:p>
        </w:tc>
      </w:tr>
      <w:tr w:rsidR="00B9742C" w14:paraId="61235E0F" w14:textId="77777777" w:rsidTr="000E56D4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3A568A" w14:textId="77777777" w:rsidR="00B9742C" w:rsidRDefault="00B9742C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Bond Fission, Curved Arrow Notation, Reagents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16B87D" w14:textId="77777777" w:rsidR="00B9742C" w:rsidRDefault="00B9742C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t>Lecture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B04A69" w14:textId="77777777" w:rsidR="00B9742C" w:rsidRDefault="00B9742C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Whiteboard </w:t>
            </w:r>
          </w:p>
        </w:tc>
      </w:tr>
      <w:tr w:rsidR="00B9742C" w14:paraId="5BAC91C2" w14:textId="77777777" w:rsidTr="000E56D4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DC3CF8" w14:textId="77777777" w:rsidR="00B9742C" w:rsidRDefault="00B9742C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Organic Reaction Types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1BAF91" w14:textId="77777777" w:rsidR="00B9742C" w:rsidRDefault="00B9742C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t>Group</w:t>
            </w:r>
            <w:r>
              <w:rPr>
                <w:b/>
                <w:bCs/>
              </w:rPr>
              <w:t xml:space="preserve"> </w:t>
            </w:r>
            <w:r>
              <w:t>Discussion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2B0D5E" w14:textId="77777777" w:rsidR="00B9742C" w:rsidRDefault="00B9742C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Reaction Mechanism Charts </w:t>
            </w:r>
          </w:p>
        </w:tc>
      </w:tr>
      <w:tr w:rsidR="00B9742C" w14:paraId="3FA343DC" w14:textId="77777777" w:rsidTr="000E56D4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60ABAD" w14:textId="77777777" w:rsidR="00B9742C" w:rsidRDefault="00B9742C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Rearrangement, Isomerization &amp; Pericyclic Reactions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A6CA6A" w14:textId="77777777" w:rsidR="00B9742C" w:rsidRDefault="00B9742C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Problem Based Learning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B011B0" w14:textId="77777777" w:rsidR="00B9742C" w:rsidRDefault="00B9742C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Reaction Charts </w:t>
            </w:r>
          </w:p>
        </w:tc>
      </w:tr>
      <w:tr w:rsidR="00B9742C" w14:paraId="26B01E15" w14:textId="77777777" w:rsidTr="000E56D4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6F2E3A" w14:textId="77777777" w:rsidR="00B9742C" w:rsidRDefault="00B9742C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Reactive Intermediates (Carbocations, Carbanions, Free Radicals, Carbenes)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4D6912" w14:textId="77777777" w:rsidR="00B9742C" w:rsidRDefault="00B9742C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Demonstration+ Revision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C4B713" w14:textId="77777777" w:rsidR="00B9742C" w:rsidRDefault="00B9742C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Molecular Models </w:t>
            </w:r>
          </w:p>
        </w:tc>
      </w:tr>
    </w:tbl>
    <w:p w14:paraId="4D7EDEB9" w14:textId="77777777" w:rsidR="00B9742C" w:rsidRDefault="00B9742C" w:rsidP="00B9742C">
      <w:pPr>
        <w:rPr>
          <w:b/>
          <w:bCs/>
        </w:rPr>
      </w:pPr>
    </w:p>
    <w:p w14:paraId="173349E8" w14:textId="77777777" w:rsidR="00B9742C" w:rsidRDefault="00B9742C" w:rsidP="00B9742C">
      <w:pPr>
        <w:rPr>
          <w:b/>
          <w:bCs/>
        </w:rPr>
      </w:pPr>
    </w:p>
    <w:p w14:paraId="4ED59DC6" w14:textId="77777777" w:rsidR="00AE39E8" w:rsidRDefault="00AE39E8"/>
    <w:sectPr w:rsidR="00AE39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42C"/>
    <w:rsid w:val="003F28B0"/>
    <w:rsid w:val="008123C6"/>
    <w:rsid w:val="00A73B98"/>
    <w:rsid w:val="00AE39E8"/>
    <w:rsid w:val="00B97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C4948"/>
  <w15:chartTrackingRefBased/>
  <w15:docId w15:val="{15A2447E-8CE6-4472-A126-585FF2ADB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lang w:val="en-IN" w:eastAsia="en-US" w:bidi="hi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742C"/>
    <w:pPr>
      <w:spacing w:after="0" w:line="276" w:lineRule="auto"/>
    </w:pPr>
    <w:rPr>
      <w:rFonts w:ascii="Arial" w:eastAsia="Arial" w:hAnsi="Arial" w:cs="Arial"/>
      <w:kern w:val="0"/>
      <w:szCs w:val="22"/>
      <w:lang w:val="en" w:eastAsia="en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742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36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742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29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742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5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742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0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742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0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742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0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742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0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742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0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742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0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742C"/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742C"/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742C"/>
    <w:rPr>
      <w:rFonts w:eastAsiaTheme="majorEastAsia" w:cstheme="majorBidi"/>
      <w:color w:val="2F5496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742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742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74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74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74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74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74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9742C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742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5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9742C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B9742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0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974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742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Cs w:val="20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9742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742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0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742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742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358</Words>
  <Characters>2045</Characters>
  <Application>Microsoft Office Word</Application>
  <DocSecurity>0</DocSecurity>
  <Lines>17</Lines>
  <Paragraphs>4</Paragraphs>
  <ScaleCrop>false</ScaleCrop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Riya Allan</dc:creator>
  <cp:keywords/>
  <dc:description/>
  <cp:lastModifiedBy>Riya Allan</cp:lastModifiedBy>
  <cp:revision>1</cp:revision>
  <dcterms:created xsi:type="dcterms:W3CDTF">2026-07-29T03:46:00Z</dcterms:created>
  <dcterms:modified xsi:type="dcterms:W3CDTF">2026-07-29T03:48:00Z</dcterms:modified>
</cp:coreProperties>
</file>